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48AAA8" w14:textId="3A623739" w:rsidR="00E408A2" w:rsidRPr="00187CA7" w:rsidRDefault="00187CA7" w:rsidP="00187CA7">
      <w:pPr>
        <w:spacing w:after="120"/>
        <w:rPr>
          <w:b/>
          <w:sz w:val="30"/>
          <w:szCs w:val="30"/>
        </w:rPr>
      </w:pPr>
      <w:r w:rsidRPr="00187CA7">
        <w:rPr>
          <w:b/>
          <w:sz w:val="30"/>
          <w:szCs w:val="30"/>
        </w:rPr>
        <w:t>STRABAG und Doka setzen auf BIM-to-Field</w:t>
      </w:r>
    </w:p>
    <w:p w14:paraId="1D29499A" w14:textId="65896DD9" w:rsidR="00321D7D" w:rsidRPr="004C6FE2" w:rsidRDefault="00187CA7" w:rsidP="00661301">
      <w:pPr>
        <w:spacing w:line="288" w:lineRule="auto"/>
        <w:jc w:val="both"/>
        <w:rPr>
          <w:b/>
          <w:szCs w:val="22"/>
        </w:rPr>
      </w:pPr>
      <w:r w:rsidRPr="00187CA7">
        <w:rPr>
          <w:b/>
        </w:rPr>
        <w:t xml:space="preserve">In </w:t>
      </w:r>
      <w:proofErr w:type="spellStart"/>
      <w:r w:rsidRPr="00187CA7">
        <w:rPr>
          <w:b/>
        </w:rPr>
        <w:t>Flums</w:t>
      </w:r>
      <w:proofErr w:type="spellEnd"/>
      <w:r w:rsidRPr="00187CA7">
        <w:rPr>
          <w:b/>
        </w:rPr>
        <w:t xml:space="preserve"> SG entsteht ein Ersatzneubau für ein Wasserkraftwerk – ganz ohne Papier. Bauherr, Planer und Baumeister setzen dabei konsequent auf BIM. Mit an Bord ist auch Doka. Die Schalungstechniker erstellen die Schalungspläne komplett in 3D. Die Daten werden in das Gesamtmodell für die Arbeitsvorbereitung zurückgespielt und so für Materialbestellungen und Ausführung genutzt. Auf der Baustelle sorgt das 3D-Schalungsmodell für effizientere Arbeitsabläufe</w:t>
      </w:r>
      <w:r w:rsidR="00321D7D">
        <w:rPr>
          <w:b/>
          <w:szCs w:val="22"/>
        </w:rPr>
        <w:t>.</w:t>
      </w:r>
    </w:p>
    <w:p w14:paraId="53F96D8A" w14:textId="77777777" w:rsidR="00321D7D" w:rsidRDefault="00321D7D" w:rsidP="00661301">
      <w:pPr>
        <w:tabs>
          <w:tab w:val="left" w:pos="1185"/>
        </w:tabs>
        <w:spacing w:line="288" w:lineRule="auto"/>
        <w:jc w:val="both"/>
        <w:rPr>
          <w:b/>
          <w:sz w:val="20"/>
        </w:rPr>
      </w:pPr>
    </w:p>
    <w:p w14:paraId="49060E94" w14:textId="77777777" w:rsidR="00187CA7" w:rsidRDefault="003659EB" w:rsidP="00187CA7">
      <w:pPr>
        <w:tabs>
          <w:tab w:val="left" w:pos="1185"/>
        </w:tabs>
        <w:spacing w:line="288" w:lineRule="auto"/>
        <w:jc w:val="both"/>
      </w:pPr>
      <w:proofErr w:type="spellStart"/>
      <w:r>
        <w:t>Niederhasli</w:t>
      </w:r>
      <w:proofErr w:type="spellEnd"/>
      <w:r w:rsidR="0024704A">
        <w:t xml:space="preserve">, </w:t>
      </w:r>
      <w:r w:rsidR="00187CA7">
        <w:t>10.04</w:t>
      </w:r>
      <w:r w:rsidR="0024704A">
        <w:t>.2020</w:t>
      </w:r>
      <w:r>
        <w:t xml:space="preserve"> –</w:t>
      </w:r>
      <w:r w:rsidR="0024704A">
        <w:t xml:space="preserve"> </w:t>
      </w:r>
      <w:r w:rsidR="00187CA7">
        <w:t xml:space="preserve">In </w:t>
      </w:r>
      <w:proofErr w:type="spellStart"/>
      <w:r w:rsidR="00187CA7">
        <w:t>Flums</w:t>
      </w:r>
      <w:proofErr w:type="spellEnd"/>
      <w:r w:rsidR="00187CA7">
        <w:t xml:space="preserve"> SG erneuert die </w:t>
      </w:r>
      <w:proofErr w:type="spellStart"/>
      <w:r w:rsidR="00187CA7">
        <w:t>St.Gallisch</w:t>
      </w:r>
      <w:proofErr w:type="spellEnd"/>
      <w:r w:rsidR="00187CA7">
        <w:t xml:space="preserve">-Appenzellische Kraftwerke AG (SAK) die Wasserkraftwerke an der </w:t>
      </w:r>
      <w:proofErr w:type="spellStart"/>
      <w:r w:rsidR="00187CA7">
        <w:t>Schils</w:t>
      </w:r>
      <w:proofErr w:type="spellEnd"/>
      <w:r w:rsidR="00187CA7">
        <w:t xml:space="preserve">. Für den dreistöckigen Neubau der Kraftwerkszentrale </w:t>
      </w:r>
      <w:proofErr w:type="spellStart"/>
      <w:r w:rsidR="00187CA7">
        <w:t>Sägengüetli</w:t>
      </w:r>
      <w:proofErr w:type="spellEnd"/>
      <w:r w:rsidR="00187CA7">
        <w:t xml:space="preserve"> praktiziert das ausführende Bauunternehmen STRABAG das sogenannte BIM-to-Field – die Anwendung der digitalen 3D-Modelle auf der Baustelle – erstmals von A bis Z. An die Stelle von Bauplänen auf Papier tritt ein durchgehend digitaler, modellbasierter Prozess: vom Aushub, über die Bewehrung, die Schalung bis hin zur Qualitätssicherung. Der Datenaustausch erfolgt im offenen IFC-Standard über entsprechende Cloudlösungen direkt auf das iPad des Poliers auf der Baustelle. </w:t>
      </w:r>
    </w:p>
    <w:p w14:paraId="086A16B7" w14:textId="77777777" w:rsidR="00187CA7" w:rsidRDefault="00187CA7" w:rsidP="00187CA7">
      <w:pPr>
        <w:tabs>
          <w:tab w:val="left" w:pos="1185"/>
        </w:tabs>
        <w:spacing w:line="288" w:lineRule="auto"/>
        <w:jc w:val="both"/>
      </w:pPr>
    </w:p>
    <w:p w14:paraId="68F620E0" w14:textId="77777777" w:rsidR="00187CA7" w:rsidRPr="00187CA7" w:rsidRDefault="00187CA7" w:rsidP="00187CA7">
      <w:pPr>
        <w:tabs>
          <w:tab w:val="left" w:pos="1185"/>
        </w:tabs>
        <w:spacing w:line="288" w:lineRule="auto"/>
        <w:jc w:val="both"/>
        <w:rPr>
          <w:b/>
        </w:rPr>
      </w:pPr>
      <w:r w:rsidRPr="00187CA7">
        <w:rPr>
          <w:b/>
        </w:rPr>
        <w:t>Interaktive 3D-Welt</w:t>
      </w:r>
    </w:p>
    <w:p w14:paraId="45582CA2" w14:textId="77777777" w:rsidR="00187CA7" w:rsidRDefault="00187CA7" w:rsidP="00187CA7">
      <w:pPr>
        <w:tabs>
          <w:tab w:val="left" w:pos="1185"/>
        </w:tabs>
        <w:spacing w:line="288" w:lineRule="auto"/>
        <w:jc w:val="both"/>
      </w:pPr>
      <w:r>
        <w:t xml:space="preserve">Der Feldversuch entstand auf Anregung des Planungsbüros </w:t>
      </w:r>
      <w:proofErr w:type="spellStart"/>
      <w:r>
        <w:t>Pöyry</w:t>
      </w:r>
      <w:proofErr w:type="spellEnd"/>
      <w:r>
        <w:t xml:space="preserve">, das die Ausführungspläne anstatt in Papierform als 3D-Modelle anliefern wollte. Gemeinsam mit dem Bauherrn SAK beschloss STRABAG darauf, das modellbasierte Bauen auf der </w:t>
      </w:r>
      <w:proofErr w:type="spellStart"/>
      <w:r>
        <w:t>Flumser</w:t>
      </w:r>
      <w:proofErr w:type="spellEnd"/>
      <w:r>
        <w:t xml:space="preserve"> Baustelle in einem BIM-to-Field Pilotprojekt zu wagen. Auch für Doka ist BIM eine richtungsweisende Methode. Das Unternehmen setzt sich seit einigen Jahren intensiv mit dem Thema auseinander, um Schalungslösungen noch genauer auf den Bauprozess abzustimmen und für mehr Effizienz auf den Baustellen zu sorgen. </w:t>
      </w:r>
    </w:p>
    <w:p w14:paraId="62B514F9" w14:textId="77777777" w:rsidR="00187CA7" w:rsidRDefault="00187CA7" w:rsidP="00187CA7">
      <w:pPr>
        <w:tabs>
          <w:tab w:val="left" w:pos="1185"/>
        </w:tabs>
        <w:spacing w:line="288" w:lineRule="auto"/>
        <w:jc w:val="both"/>
      </w:pPr>
    </w:p>
    <w:p w14:paraId="57F2714B" w14:textId="77777777" w:rsidR="00187CA7" w:rsidRDefault="00187CA7" w:rsidP="00187CA7">
      <w:pPr>
        <w:tabs>
          <w:tab w:val="left" w:pos="1185"/>
        </w:tabs>
        <w:spacing w:line="288" w:lineRule="auto"/>
        <w:jc w:val="both"/>
      </w:pPr>
      <w:r>
        <w:t>International haben die Schalungstechniker bereits bei verschiedenen Projekten Erfahrungen gesammelt. Für Doka Schweiz ist es das erste BIM-to-</w:t>
      </w:r>
      <w:proofErr w:type="spellStart"/>
      <w:r>
        <w:t>field</w:t>
      </w:r>
      <w:proofErr w:type="spellEnd"/>
      <w:r>
        <w:t xml:space="preserve">-Projekt. Zwar habe man schon mehrfach mit BIM-Modellen gearbeitet, so Doka-Ingenieur Frank Stritzke – dass seine 3D-Schalungsmodelle dann aber den Weg bis auf die Baustelle finden, ist auch für ihn eine Premiere. „Es war zu Beginn eine Umstellung von der konventionellen Planung in AutoCAD auf die 3D-Planung in Autodesk </w:t>
      </w:r>
      <w:proofErr w:type="spellStart"/>
      <w:r>
        <w:t>Revit</w:t>
      </w:r>
      <w:proofErr w:type="spellEnd"/>
      <w:r>
        <w:t xml:space="preserve">.  Gewisse Arbeitsschritte sind dadurch etwas aufwändiger geworden, weil die Modelle derart viele Informationen beinhalten. Doch der Aufwand zahlt sich aus: Schalungen für komplexe </w:t>
      </w:r>
      <w:proofErr w:type="spellStart"/>
      <w:r>
        <w:t>Objektgeometrien</w:t>
      </w:r>
      <w:proofErr w:type="spellEnd"/>
      <w:r>
        <w:t xml:space="preserve"> lassen sich in 3D deutlich schneller umsetzen und die Kollisionskontrolle ist dank der Simulationsmöglichkeiten am digitalen Zwilling erheblich einfacher“, so Stritzke. Die Software als auch die benötigten Objektbibliotheken für die Planung der Schalungsteile werden derzeit laufend weiterentwickelt. „Wir sind in engem Austausch mit unserem BIM-Team in Amstetten und konnten so unsere Erfahrungen im </w:t>
      </w:r>
      <w:r>
        <w:lastRenderedPageBreak/>
        <w:t xml:space="preserve">Projekt mit STRABAG direkt in die Weiterentwicklung unserer Prozesse, der </w:t>
      </w:r>
      <w:proofErr w:type="spellStart"/>
      <w:r>
        <w:t>Revit</w:t>
      </w:r>
      <w:proofErr w:type="spellEnd"/>
      <w:r>
        <w:t xml:space="preserve">-Bibliotheken und der Software </w:t>
      </w:r>
      <w:proofErr w:type="spellStart"/>
      <w:r>
        <w:t>einfliessen</w:t>
      </w:r>
      <w:proofErr w:type="spellEnd"/>
      <w:r>
        <w:t xml:space="preserve"> lassen.“ Wesentliche Erkenntnisse entstanden im Rahmen der Arbeitsvorbereitungs- und Planungsphase des Bauprojekts. Es zeigte sich, dass es sich auszahlt im Vorfeld Probleme am Modell zu bereinigen und die Prozesse sauber zu koordinieren – gerade was den Datenaustausch und die Schnittstellen zur Baustelle anbelangt – um später vor Ort Bauablaufstörungen zu vermeiden und die Arbeitsaufläufe effizient zu gestalten. </w:t>
      </w:r>
    </w:p>
    <w:p w14:paraId="0AF1261D" w14:textId="77777777" w:rsidR="00187CA7" w:rsidRDefault="00187CA7" w:rsidP="00187CA7">
      <w:pPr>
        <w:tabs>
          <w:tab w:val="left" w:pos="1185"/>
        </w:tabs>
        <w:spacing w:line="288" w:lineRule="auto"/>
        <w:jc w:val="both"/>
      </w:pPr>
    </w:p>
    <w:p w14:paraId="604FCE2C" w14:textId="77777777" w:rsidR="00187CA7" w:rsidRPr="00187CA7" w:rsidRDefault="00187CA7" w:rsidP="00187CA7">
      <w:pPr>
        <w:tabs>
          <w:tab w:val="left" w:pos="1185"/>
        </w:tabs>
        <w:spacing w:line="288" w:lineRule="auto"/>
        <w:jc w:val="both"/>
        <w:rPr>
          <w:b/>
        </w:rPr>
      </w:pPr>
      <w:r w:rsidRPr="00187CA7">
        <w:rPr>
          <w:b/>
        </w:rPr>
        <w:t>Mehrwert auf der Baustelle</w:t>
      </w:r>
    </w:p>
    <w:p w14:paraId="70A54B31" w14:textId="77777777" w:rsidR="00187CA7" w:rsidRDefault="00187CA7" w:rsidP="00187CA7">
      <w:pPr>
        <w:tabs>
          <w:tab w:val="left" w:pos="1185"/>
        </w:tabs>
        <w:spacing w:line="288" w:lineRule="auto"/>
        <w:jc w:val="both"/>
      </w:pPr>
      <w:r>
        <w:t xml:space="preserve">Nachdem die Schalung für das Erdgeschoss gestellt und eine erste Etappe betoniert wurde, ist Bauführer Christian </w:t>
      </w:r>
      <w:proofErr w:type="spellStart"/>
      <w:r>
        <w:t>Häni</w:t>
      </w:r>
      <w:proofErr w:type="spellEnd"/>
      <w:r>
        <w:t xml:space="preserve"> von der neuen Arbeitsmethode überzeugt: „Der Aufbau der Schalung wird mit dem 3D-Modell zum Kinderspiel. Ist der Startpunkt mit der Totalstation eingemessen, kann so im Prinzip jeder die Schalung richtig zusammenbauen. Man muss sich nur an das Modell halten.“ Die eingesetzte Software erlaubt den Arbeitern das Schalungsmodell aus beliebigen Blickwinkeln anzusehen und bei Bedarf Details zu </w:t>
      </w:r>
      <w:proofErr w:type="spellStart"/>
      <w:r>
        <w:t>vergrössern</w:t>
      </w:r>
      <w:proofErr w:type="spellEnd"/>
      <w:r>
        <w:t xml:space="preserve">. „Auf den Papierplänen sind in der Regel nur gewisse Objektdimensionen vermerkt und wenige Schnitte gezeichnet. Mit dem 3D-Modell kann ich je nach Bedarf Modelleigenschaften ein- oder ausblenden, Distanzen messen oder Schnitte erstellen. Das ist nicht nur besonders effizient, die Pläne werden auch einfacher nachvollziehbar. Muss trotzdem einmal etwas geändert werden, geht es mit dem digitalen Workflow erheblich schneller“, so </w:t>
      </w:r>
      <w:proofErr w:type="spellStart"/>
      <w:r>
        <w:t>Häni</w:t>
      </w:r>
      <w:proofErr w:type="spellEnd"/>
      <w:r>
        <w:t xml:space="preserve">. Anstatt Tage dauert es zum Teil nunmehr wenige Stunden bis ein aktualisiertes Modell vorliegt. Ist das Schalungskonzept optimal an die örtlichen Gegebenheiten auf der Baustelle angepasst, lässt sich das benötigte Material für jede </w:t>
      </w:r>
      <w:proofErr w:type="spellStart"/>
      <w:r>
        <w:t>Betonieretappe</w:t>
      </w:r>
      <w:proofErr w:type="spellEnd"/>
      <w:r>
        <w:t xml:space="preserve"> automatisiert aus dem Modell ermitteln und just-in-time bestellen. So kann mit weniger Material gearbeitet werden, was angesichts der beschränkten Platzverhältnisse auf der Baustelle ein </w:t>
      </w:r>
      <w:proofErr w:type="spellStart"/>
      <w:r>
        <w:t>grosser</w:t>
      </w:r>
      <w:proofErr w:type="spellEnd"/>
      <w:r>
        <w:t xml:space="preserve"> Vorteil ist.</w:t>
      </w:r>
    </w:p>
    <w:p w14:paraId="10429582" w14:textId="77777777" w:rsidR="00187CA7" w:rsidRDefault="00187CA7" w:rsidP="00187CA7">
      <w:pPr>
        <w:tabs>
          <w:tab w:val="left" w:pos="1185"/>
        </w:tabs>
        <w:spacing w:line="288" w:lineRule="auto"/>
        <w:jc w:val="both"/>
      </w:pPr>
    </w:p>
    <w:p w14:paraId="7C9C16C0" w14:textId="54DA73B7" w:rsidR="00321D7D" w:rsidRDefault="00187CA7" w:rsidP="00187CA7">
      <w:pPr>
        <w:tabs>
          <w:tab w:val="left" w:pos="1185"/>
        </w:tabs>
        <w:spacing w:line="288" w:lineRule="auto"/>
        <w:jc w:val="both"/>
      </w:pPr>
      <w:r>
        <w:t xml:space="preserve">Die neuen Workflows wurden in den vergangenen Wochen sehr gut angenommen – </w:t>
      </w:r>
      <w:proofErr w:type="spellStart"/>
      <w:r>
        <w:t>learning</w:t>
      </w:r>
      <w:proofErr w:type="spellEnd"/>
      <w:r>
        <w:t xml:space="preserve"> </w:t>
      </w:r>
      <w:proofErr w:type="spellStart"/>
      <w:r>
        <w:t>by</w:t>
      </w:r>
      <w:proofErr w:type="spellEnd"/>
      <w:r>
        <w:t xml:space="preserve"> </w:t>
      </w:r>
      <w:proofErr w:type="spellStart"/>
      <w:r>
        <w:t>doing</w:t>
      </w:r>
      <w:proofErr w:type="spellEnd"/>
      <w:r>
        <w:t xml:space="preserve"> wie man so schön sagt. Doch es bleiben noch einige Herausforderungen zu meistern. STRABAG BIM-Manager Stijepan Ljubicic betont: „Die </w:t>
      </w:r>
      <w:proofErr w:type="spellStart"/>
      <w:r>
        <w:t>grösste</w:t>
      </w:r>
      <w:proofErr w:type="spellEnd"/>
      <w:r>
        <w:t xml:space="preserve"> Hürde bei der Einführung neuer Prozesse ist die Unsicherheit der Beteiligten. Man darf nicht vergessen, die Menschen auf dem Weg mitzunehmen“. Nach Abschluss von Baulos 1 im kommenden August gilt es für die Projektpartner ein erstes Fazit zu ziehen. Ljubicic ist jedoch schon jetzt zuversichtlich, dass sich die bei diesem Pilotprojekt gewonnen Erkenntnisse für eine weitere Skalierung und Standardisierung der BIM-Workflows im Unternehmen nutzen lassen. Der Grundstein für </w:t>
      </w:r>
      <w:proofErr w:type="spellStart"/>
      <w:r>
        <w:t>grössere</w:t>
      </w:r>
      <w:proofErr w:type="spellEnd"/>
      <w:r>
        <w:t xml:space="preserve"> und komplexere BIM-to-Field Projekte ist für STRABAG und Doka gelegt.</w:t>
      </w:r>
    </w:p>
    <w:p w14:paraId="5B961C74" w14:textId="28CE7A57" w:rsidR="00187CA7" w:rsidRDefault="00187CA7" w:rsidP="00187CA7">
      <w:pPr>
        <w:tabs>
          <w:tab w:val="left" w:pos="1185"/>
        </w:tabs>
        <w:spacing w:line="288" w:lineRule="auto"/>
        <w:jc w:val="both"/>
      </w:pPr>
    </w:p>
    <w:p w14:paraId="14381A2C" w14:textId="4750D729" w:rsidR="00187CA7" w:rsidRDefault="00187CA7" w:rsidP="00187CA7">
      <w:pPr>
        <w:tabs>
          <w:tab w:val="left" w:pos="1185"/>
        </w:tabs>
        <w:spacing w:line="288" w:lineRule="auto"/>
        <w:jc w:val="both"/>
      </w:pPr>
    </w:p>
    <w:p w14:paraId="035B1D2F" w14:textId="77777777" w:rsidR="00187CA7" w:rsidRDefault="00187CA7" w:rsidP="00187CA7">
      <w:pPr>
        <w:tabs>
          <w:tab w:val="left" w:pos="1185"/>
        </w:tabs>
        <w:spacing w:line="288" w:lineRule="auto"/>
        <w:jc w:val="both"/>
        <w:rPr>
          <w:rFonts w:cs="Arial"/>
        </w:rPr>
      </w:pPr>
    </w:p>
    <w:p w14:paraId="48C1A79B" w14:textId="50C8E6E7" w:rsidR="000007A5" w:rsidRPr="00B81B86" w:rsidRDefault="000007A5" w:rsidP="003B26C3">
      <w:pPr>
        <w:spacing w:line="288" w:lineRule="auto"/>
        <w:jc w:val="both"/>
        <w:rPr>
          <w:rFonts w:cs="Arial"/>
          <w:sz w:val="21"/>
          <w:szCs w:val="21"/>
          <w:highlight w:val="lightGray"/>
        </w:rPr>
      </w:pPr>
    </w:p>
    <w:p w14:paraId="20802681" w14:textId="2D203A78" w:rsidR="00382323" w:rsidRPr="005D106D" w:rsidRDefault="00382323" w:rsidP="000B4272">
      <w:pPr>
        <w:pStyle w:val="Einleitung"/>
        <w:pBdr>
          <w:top w:val="single" w:sz="4" w:space="1" w:color="auto"/>
        </w:pBdr>
        <w:spacing w:line="276" w:lineRule="auto"/>
        <w:jc w:val="both"/>
        <w:rPr>
          <w:sz w:val="21"/>
          <w:szCs w:val="21"/>
        </w:rPr>
      </w:pPr>
    </w:p>
    <w:p w14:paraId="1D190946" w14:textId="77777777" w:rsidR="00DB5E3A" w:rsidRPr="00297519" w:rsidRDefault="00DB5E3A" w:rsidP="00DB5E3A">
      <w:pPr>
        <w:keepNext/>
        <w:spacing w:line="257" w:lineRule="auto"/>
        <w:jc w:val="both"/>
        <w:rPr>
          <w:rFonts w:cs="Arial"/>
          <w:sz w:val="20"/>
          <w:lang w:val="de-AT"/>
        </w:rPr>
      </w:pPr>
      <w:r w:rsidRPr="00297519">
        <w:rPr>
          <w:rFonts w:cs="Arial"/>
          <w:b/>
          <w:sz w:val="20"/>
          <w:lang w:val="de-AT"/>
        </w:rPr>
        <w:t>Über Doka</w:t>
      </w:r>
    </w:p>
    <w:p w14:paraId="64858198" w14:textId="1BC0DDC0" w:rsidR="00DB5E3A" w:rsidRDefault="00DB5E3A" w:rsidP="00DB5E3A">
      <w:pPr>
        <w:tabs>
          <w:tab w:val="left" w:pos="2835"/>
        </w:tabs>
        <w:spacing w:line="264" w:lineRule="auto"/>
        <w:jc w:val="both"/>
        <w:rPr>
          <w:rFonts w:cs="Arial"/>
          <w:sz w:val="20"/>
          <w:lang w:val="de-AT"/>
        </w:rPr>
      </w:pPr>
      <w:r w:rsidRPr="00297519">
        <w:rPr>
          <w:rFonts w:cs="Arial"/>
          <w:sz w:val="20"/>
          <w:lang w:val="de-AT"/>
        </w:rPr>
        <w:t xml:space="preserve">Doka zählt zu den weltweit führenden Unternehmen in der Entwicklung, Herstellung und im Vertrieb von Schalungstechnik für alle Bereiche am Bau. Mit mehr als 160 Vertriebs- und Logistikstandorten in über 70 Ländern verfügt Doka über ein leistungsstarkes Vertriebsnetz und garantiert damit die rasche und professionelle Bereitstellung von Material und technischem Support. Doka ist ein Unternehmen der </w:t>
      </w:r>
      <w:proofErr w:type="spellStart"/>
      <w:r w:rsidRPr="00297519">
        <w:rPr>
          <w:rFonts w:cs="Arial"/>
          <w:sz w:val="20"/>
          <w:lang w:val="de-AT"/>
        </w:rPr>
        <w:t>Umdasch</w:t>
      </w:r>
      <w:proofErr w:type="spellEnd"/>
      <w:r w:rsidRPr="00297519">
        <w:rPr>
          <w:rFonts w:cs="Arial"/>
          <w:sz w:val="20"/>
          <w:lang w:val="de-AT"/>
        </w:rPr>
        <w:t xml:space="preserve"> G</w:t>
      </w:r>
      <w:r w:rsidR="00187CA7">
        <w:rPr>
          <w:rFonts w:cs="Arial"/>
          <w:sz w:val="20"/>
          <w:lang w:val="de-AT"/>
        </w:rPr>
        <w:t>roup und beschäftigt weltweit 7‘</w:t>
      </w:r>
      <w:r w:rsidRPr="00297519">
        <w:rPr>
          <w:rFonts w:cs="Arial"/>
          <w:sz w:val="20"/>
          <w:lang w:val="de-AT"/>
        </w:rPr>
        <w:t>000 Mitarbeiterinnen und Mitarbeiter.</w:t>
      </w:r>
    </w:p>
    <w:p w14:paraId="70C982C7" w14:textId="77777777" w:rsidR="00DB5E3A" w:rsidRDefault="00DB5E3A" w:rsidP="00DB5E3A">
      <w:pPr>
        <w:pBdr>
          <w:bottom w:val="single" w:sz="4" w:space="1" w:color="auto"/>
        </w:pBdr>
        <w:spacing w:line="257" w:lineRule="auto"/>
        <w:rPr>
          <w:rFonts w:cs="Arial"/>
          <w:sz w:val="20"/>
          <w:lang w:val="de-AT"/>
        </w:rPr>
      </w:pPr>
    </w:p>
    <w:p w14:paraId="7DAAEEF8" w14:textId="77777777" w:rsidR="00DB5E3A" w:rsidRDefault="00DB5E3A" w:rsidP="00DB5E3A">
      <w:pPr>
        <w:keepLines/>
        <w:rPr>
          <w:rFonts w:cs="Arial"/>
          <w:sz w:val="20"/>
          <w:u w:val="single"/>
        </w:rPr>
      </w:pPr>
    </w:p>
    <w:p w14:paraId="39B0D292" w14:textId="6FFEAC9B" w:rsidR="003659EB" w:rsidRDefault="00DB5E3A" w:rsidP="00DB5E3A">
      <w:pPr>
        <w:keepLines/>
        <w:jc w:val="both"/>
        <w:rPr>
          <w:rStyle w:val="Hyperlink"/>
          <w:rFonts w:cs="Arial"/>
          <w:sz w:val="20"/>
        </w:rPr>
      </w:pPr>
      <w:r w:rsidRPr="00297519">
        <w:rPr>
          <w:rFonts w:cs="Arial"/>
          <w:sz w:val="20"/>
          <w:u w:val="single"/>
        </w:rPr>
        <w:t>Pressekontakt:</w:t>
      </w:r>
      <w:r w:rsidRPr="00297519">
        <w:rPr>
          <w:rFonts w:cs="Arial"/>
          <w:sz w:val="20"/>
          <w:u w:val="single"/>
        </w:rPr>
        <w:br/>
      </w:r>
      <w:r w:rsidR="003659EB">
        <w:rPr>
          <w:rFonts w:cs="Arial"/>
          <w:sz w:val="20"/>
        </w:rPr>
        <w:t>Doka Schweiz AG</w:t>
      </w:r>
      <w:r w:rsidRPr="00297519">
        <w:rPr>
          <w:rFonts w:cs="Arial"/>
          <w:sz w:val="20"/>
        </w:rPr>
        <w:br/>
      </w:r>
      <w:r w:rsidR="003659EB">
        <w:rPr>
          <w:rFonts w:cs="Arial"/>
          <w:sz w:val="20"/>
        </w:rPr>
        <w:t>Dominic Staub</w:t>
      </w:r>
      <w:r w:rsidRPr="00297519">
        <w:rPr>
          <w:rFonts w:cs="Arial"/>
          <w:sz w:val="20"/>
        </w:rPr>
        <w:t xml:space="preserve"> </w:t>
      </w:r>
      <w:r w:rsidRPr="00297519">
        <w:rPr>
          <w:rFonts w:cs="Arial"/>
          <w:sz w:val="20"/>
        </w:rPr>
        <w:br/>
        <w:t>Tel. +4</w:t>
      </w:r>
      <w:r w:rsidR="003659EB">
        <w:rPr>
          <w:rFonts w:cs="Arial"/>
          <w:sz w:val="20"/>
        </w:rPr>
        <w:t>1 43 411 20 82</w:t>
      </w:r>
      <w:r w:rsidRPr="00297519">
        <w:rPr>
          <w:rFonts w:cs="Arial"/>
          <w:sz w:val="20"/>
        </w:rPr>
        <w:br/>
      </w:r>
      <w:r w:rsidR="003659EB">
        <w:rPr>
          <w:rFonts w:cs="Arial"/>
          <w:sz w:val="20"/>
        </w:rPr>
        <w:t>dominic.staub@doka.com</w:t>
      </w:r>
      <w:r w:rsidRPr="00297519">
        <w:rPr>
          <w:rFonts w:cs="Arial"/>
          <w:sz w:val="20"/>
        </w:rPr>
        <w:br/>
      </w:r>
      <w:r w:rsidR="003659EB" w:rsidRPr="003659EB">
        <w:rPr>
          <w:rFonts w:cs="Arial"/>
          <w:sz w:val="20"/>
        </w:rPr>
        <w:t>www.doka-schweiz.ch</w:t>
      </w:r>
    </w:p>
    <w:p w14:paraId="07CA8BF5" w14:textId="77777777" w:rsidR="00DB5E3A" w:rsidRDefault="00DB5E3A" w:rsidP="00DB5E3A">
      <w:pPr>
        <w:keepLines/>
        <w:jc w:val="both"/>
      </w:pPr>
    </w:p>
    <w:p w14:paraId="2147F5CC" w14:textId="2CEF31E7" w:rsidR="00557B43" w:rsidRDefault="00557B43" w:rsidP="00557B43">
      <w:pPr>
        <w:keepLines/>
        <w:pBdr>
          <w:top w:val="single" w:sz="4" w:space="1" w:color="auto"/>
        </w:pBdr>
        <w:jc w:val="both"/>
      </w:pPr>
    </w:p>
    <w:p w14:paraId="22AB4072" w14:textId="00287E63" w:rsidR="009F43B5" w:rsidRDefault="009F43B5">
      <w:pPr>
        <w:overflowPunct/>
        <w:autoSpaceDE/>
        <w:autoSpaceDN/>
        <w:adjustRightInd/>
        <w:textAlignment w:val="auto"/>
        <w:rPr>
          <w:b/>
        </w:rPr>
      </w:pPr>
    </w:p>
    <w:p w14:paraId="29A025A5" w14:textId="32334F29" w:rsidR="000000C0" w:rsidRDefault="00237D0B" w:rsidP="009F43B5">
      <w:pPr>
        <w:keepLines/>
        <w:jc w:val="both"/>
        <w:rPr>
          <w:i/>
        </w:rPr>
      </w:pPr>
      <w:r w:rsidRPr="009F43B5">
        <w:rPr>
          <w:b/>
        </w:rPr>
        <w:t>Bildauswahl</w:t>
      </w:r>
      <w:r w:rsidR="007A4C56" w:rsidRPr="009F43B5">
        <w:rPr>
          <w:b/>
        </w:rPr>
        <w:br/>
      </w:r>
      <w:r w:rsidRPr="00DA5D6F">
        <w:rPr>
          <w:i/>
        </w:rPr>
        <w:t>Bei Veröffentlichung bitten w</w:t>
      </w:r>
      <w:r w:rsidR="00DA5D6F">
        <w:rPr>
          <w:i/>
        </w:rPr>
        <w:t>ir Sie um Angabe des Copyrights</w:t>
      </w:r>
    </w:p>
    <w:p w14:paraId="084D7E84" w14:textId="7293D2F1" w:rsidR="0055215B" w:rsidRDefault="0055215B" w:rsidP="00A96591">
      <w:pPr>
        <w:spacing w:line="276" w:lineRule="auto"/>
        <w:rPr>
          <w:i/>
          <w:noProof/>
        </w:rPr>
      </w:pPr>
    </w:p>
    <w:tbl>
      <w:tblPr>
        <w:tblW w:w="8506" w:type="dxa"/>
        <w:tblInd w:w="-142" w:type="dxa"/>
        <w:tblLayout w:type="fixed"/>
        <w:tblLook w:val="04A0" w:firstRow="1" w:lastRow="0" w:firstColumn="1" w:lastColumn="0" w:noHBand="0" w:noVBand="1"/>
      </w:tblPr>
      <w:tblGrid>
        <w:gridCol w:w="8506"/>
      </w:tblGrid>
      <w:tr w:rsidR="00187CA7" w:rsidRPr="00EA2291" w14:paraId="6C15AFF0" w14:textId="77777777" w:rsidTr="00254313">
        <w:trPr>
          <w:trHeight w:val="1870"/>
        </w:trPr>
        <w:tc>
          <w:tcPr>
            <w:tcW w:w="8506" w:type="dxa"/>
          </w:tcPr>
          <w:p w14:paraId="122D39F9" w14:textId="4347C33A" w:rsidR="00187CA7" w:rsidRPr="00696388" w:rsidRDefault="00187CA7" w:rsidP="007515E3">
            <w:pPr>
              <w:spacing w:line="276" w:lineRule="auto"/>
              <w:rPr>
                <w:rFonts w:cs="Arial"/>
                <w:sz w:val="20"/>
                <w:szCs w:val="22"/>
              </w:rPr>
            </w:pPr>
            <w:r>
              <w:rPr>
                <w:rFonts w:cs="Arial"/>
                <w:noProof/>
                <w:sz w:val="20"/>
                <w:szCs w:val="22"/>
              </w:rPr>
              <w:t xml:space="preserve"> </w:t>
            </w:r>
            <w:r>
              <w:rPr>
                <w:i/>
                <w:noProof/>
                <w:sz w:val="20"/>
                <w:lang w:val="de-CH" w:eastAsia="de-CH"/>
              </w:rPr>
              <w:drawing>
                <wp:inline distT="0" distB="0" distL="0" distR="0" wp14:anchorId="29A60A2D" wp14:editId="079F8E01">
                  <wp:extent cx="3700130" cy="2477861"/>
                  <wp:effectExtent l="0" t="0" r="0" b="0"/>
                  <wp:docPr id="2" name="Grafik 2" descr="20200312_kraftwerk_schils_bim-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0200312_kraftwerk_schils_bim-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713159" cy="2486586"/>
                          </a:xfrm>
                          <a:prstGeom prst="rect">
                            <a:avLst/>
                          </a:prstGeom>
                          <a:noFill/>
                          <a:ln>
                            <a:noFill/>
                          </a:ln>
                        </pic:spPr>
                      </pic:pic>
                    </a:graphicData>
                  </a:graphic>
                </wp:inline>
              </w:drawing>
            </w:r>
          </w:p>
        </w:tc>
      </w:tr>
      <w:tr w:rsidR="00321D7D" w:rsidRPr="00EA2291" w14:paraId="43E6F22D" w14:textId="77777777" w:rsidTr="007515E3">
        <w:trPr>
          <w:trHeight w:val="1870"/>
        </w:trPr>
        <w:tc>
          <w:tcPr>
            <w:tcW w:w="8506" w:type="dxa"/>
          </w:tcPr>
          <w:p w14:paraId="170B8A05" w14:textId="77777777" w:rsidR="00321D7D" w:rsidRDefault="00321D7D" w:rsidP="007515E3">
            <w:pPr>
              <w:spacing w:line="276" w:lineRule="auto"/>
              <w:rPr>
                <w:sz w:val="20"/>
              </w:rPr>
            </w:pPr>
          </w:p>
          <w:p w14:paraId="30BA90CC" w14:textId="1B59AB1F" w:rsidR="00321D7D" w:rsidRDefault="00187CA7" w:rsidP="007515E3">
            <w:pPr>
              <w:spacing w:line="276" w:lineRule="auto"/>
            </w:pPr>
            <w:r w:rsidRPr="00187CA7">
              <w:t xml:space="preserve">Kontrolle des Schalungsaufbaus anhand des 3D-Schalungsmodells auf dem Tablet mit der App Trimble Connect. Die Tablets wurden in besonders robuste Schutzhüllen gesteckt, um den Witterungsbedingungen einer Winterbaustelle und dem harten Baustellenalltag zu </w:t>
            </w:r>
            <w:proofErr w:type="gramStart"/>
            <w:r w:rsidRPr="00187CA7">
              <w:t>widerstehen.</w:t>
            </w:r>
            <w:r w:rsidR="00321D7D">
              <w:t>.</w:t>
            </w:r>
            <w:proofErr w:type="gramEnd"/>
          </w:p>
          <w:p w14:paraId="0051B7AF" w14:textId="77777777" w:rsidR="00321D7D" w:rsidRPr="00696388" w:rsidRDefault="00321D7D" w:rsidP="007515E3">
            <w:pPr>
              <w:spacing w:line="276" w:lineRule="auto"/>
              <w:rPr>
                <w:sz w:val="20"/>
              </w:rPr>
            </w:pPr>
          </w:p>
          <w:p w14:paraId="5A005252" w14:textId="5F126F57" w:rsidR="00321D7D" w:rsidRPr="002D5E23" w:rsidRDefault="00187CA7" w:rsidP="007515E3">
            <w:pPr>
              <w:spacing w:line="276" w:lineRule="auto"/>
              <w:rPr>
                <w:sz w:val="20"/>
              </w:rPr>
            </w:pPr>
            <w:r>
              <w:rPr>
                <w:sz w:val="20"/>
              </w:rPr>
              <w:t>Foto</w:t>
            </w:r>
            <w:r w:rsidR="00321D7D" w:rsidRPr="002D5E23">
              <w:rPr>
                <w:sz w:val="20"/>
              </w:rPr>
              <w:t xml:space="preserve">: </w:t>
            </w:r>
            <w:r>
              <w:rPr>
                <w:sz w:val="20"/>
              </w:rPr>
              <w:t>BIM_Kraftwerk_Schils_1</w:t>
            </w:r>
            <w:r w:rsidR="00321D7D" w:rsidRPr="002D5E23">
              <w:rPr>
                <w:sz w:val="20"/>
              </w:rPr>
              <w:t>.jpg</w:t>
            </w:r>
          </w:p>
          <w:p w14:paraId="5962F1E6" w14:textId="77777777" w:rsidR="00321D7D" w:rsidRPr="00696388" w:rsidRDefault="00321D7D" w:rsidP="007515E3">
            <w:pPr>
              <w:spacing w:line="276" w:lineRule="auto"/>
              <w:rPr>
                <w:rFonts w:cs="Arial"/>
                <w:sz w:val="20"/>
                <w:szCs w:val="22"/>
              </w:rPr>
            </w:pPr>
            <w:r>
              <w:rPr>
                <w:rFonts w:cs="Arial"/>
                <w:sz w:val="20"/>
                <w:szCs w:val="22"/>
              </w:rPr>
              <w:t xml:space="preserve">Copyright: </w:t>
            </w:r>
            <w:r w:rsidRPr="00696388">
              <w:rPr>
                <w:rFonts w:cs="Arial"/>
                <w:sz w:val="20"/>
                <w:szCs w:val="22"/>
              </w:rPr>
              <w:t>Doka</w:t>
            </w:r>
          </w:p>
        </w:tc>
      </w:tr>
    </w:tbl>
    <w:p w14:paraId="4FC06DCA" w14:textId="77777777" w:rsidR="00321D7D" w:rsidRPr="00DE3488" w:rsidRDefault="00321D7D" w:rsidP="00321D7D">
      <w:pPr>
        <w:rPr>
          <w:b/>
          <w:sz w:val="20"/>
        </w:rPr>
      </w:pPr>
    </w:p>
    <w:tbl>
      <w:tblPr>
        <w:tblW w:w="8506" w:type="dxa"/>
        <w:tblInd w:w="-142" w:type="dxa"/>
        <w:tblLayout w:type="fixed"/>
        <w:tblLook w:val="04A0" w:firstRow="1" w:lastRow="0" w:firstColumn="1" w:lastColumn="0" w:noHBand="0" w:noVBand="1"/>
      </w:tblPr>
      <w:tblGrid>
        <w:gridCol w:w="8506"/>
      </w:tblGrid>
      <w:tr w:rsidR="00187CA7" w:rsidRPr="00EA2291" w14:paraId="555BEF4E" w14:textId="77777777" w:rsidTr="00BB659A">
        <w:trPr>
          <w:trHeight w:val="1870"/>
        </w:trPr>
        <w:tc>
          <w:tcPr>
            <w:tcW w:w="8506" w:type="dxa"/>
          </w:tcPr>
          <w:p w14:paraId="44002A1A" w14:textId="20E99744" w:rsidR="00187CA7" w:rsidRPr="00696388" w:rsidRDefault="00187CA7" w:rsidP="00BB659A">
            <w:pPr>
              <w:spacing w:line="276" w:lineRule="auto"/>
              <w:rPr>
                <w:rFonts w:cs="Arial"/>
                <w:sz w:val="20"/>
                <w:szCs w:val="22"/>
              </w:rPr>
            </w:pPr>
            <w:r>
              <w:rPr>
                <w:i/>
                <w:noProof/>
                <w:sz w:val="20"/>
                <w:lang w:val="de-CH" w:eastAsia="de-CH"/>
              </w:rPr>
              <w:lastRenderedPageBreak/>
              <w:drawing>
                <wp:inline distT="0" distB="0" distL="0" distR="0" wp14:anchorId="59581D71" wp14:editId="48300E00">
                  <wp:extent cx="3641179" cy="2530549"/>
                  <wp:effectExtent l="0" t="0" r="0" b="3175"/>
                  <wp:docPr id="5" name="Grafik 5" descr="KW Schils- Etappe 1- IFC Dat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W Schils- Etappe 1- IFC Date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57295" cy="2541749"/>
                          </a:xfrm>
                          <a:prstGeom prst="rect">
                            <a:avLst/>
                          </a:prstGeom>
                          <a:noFill/>
                          <a:ln>
                            <a:noFill/>
                          </a:ln>
                        </pic:spPr>
                      </pic:pic>
                    </a:graphicData>
                  </a:graphic>
                </wp:inline>
              </w:drawing>
            </w:r>
            <w:bookmarkStart w:id="0" w:name="_GoBack"/>
            <w:bookmarkEnd w:id="0"/>
          </w:p>
        </w:tc>
      </w:tr>
      <w:tr w:rsidR="00187CA7" w:rsidRPr="00EA2291" w14:paraId="08F58F96" w14:textId="77777777" w:rsidTr="00BB659A">
        <w:trPr>
          <w:trHeight w:val="1870"/>
        </w:trPr>
        <w:tc>
          <w:tcPr>
            <w:tcW w:w="8506" w:type="dxa"/>
          </w:tcPr>
          <w:p w14:paraId="42F8553C" w14:textId="77777777" w:rsidR="00187CA7" w:rsidRDefault="00187CA7" w:rsidP="00BB659A">
            <w:pPr>
              <w:spacing w:line="276" w:lineRule="auto"/>
              <w:rPr>
                <w:sz w:val="20"/>
              </w:rPr>
            </w:pPr>
          </w:p>
          <w:p w14:paraId="4BEAA6BA" w14:textId="5EF9ADAA" w:rsidR="00187CA7" w:rsidRDefault="00187CA7" w:rsidP="00BB659A">
            <w:pPr>
              <w:spacing w:line="276" w:lineRule="auto"/>
            </w:pPr>
            <w:r w:rsidRPr="00187CA7">
              <w:t xml:space="preserve">3D-Schalungsmodell der ersten Etappe im Untergeschoss. Die Planung erfolgt mit Autodesk </w:t>
            </w:r>
            <w:proofErr w:type="spellStart"/>
            <w:r w:rsidRPr="00187CA7">
              <w:t>Revit</w:t>
            </w:r>
            <w:proofErr w:type="spellEnd"/>
            <w:r w:rsidRPr="00187CA7">
              <w:t>.</w:t>
            </w:r>
          </w:p>
          <w:p w14:paraId="040B15CD" w14:textId="77777777" w:rsidR="00187CA7" w:rsidRPr="00696388" w:rsidRDefault="00187CA7" w:rsidP="00BB659A">
            <w:pPr>
              <w:spacing w:line="276" w:lineRule="auto"/>
              <w:rPr>
                <w:sz w:val="20"/>
              </w:rPr>
            </w:pPr>
          </w:p>
          <w:p w14:paraId="384FFFFD" w14:textId="610A7DE6" w:rsidR="00187CA7" w:rsidRPr="002D5E23" w:rsidRDefault="00187CA7" w:rsidP="00BB659A">
            <w:pPr>
              <w:spacing w:line="276" w:lineRule="auto"/>
              <w:rPr>
                <w:sz w:val="20"/>
              </w:rPr>
            </w:pPr>
            <w:r>
              <w:rPr>
                <w:sz w:val="20"/>
              </w:rPr>
              <w:t>Foto</w:t>
            </w:r>
            <w:r w:rsidRPr="002D5E23">
              <w:rPr>
                <w:sz w:val="20"/>
              </w:rPr>
              <w:t xml:space="preserve">: </w:t>
            </w:r>
            <w:r>
              <w:rPr>
                <w:sz w:val="20"/>
              </w:rPr>
              <w:t>BIM_Kraftwerk_Schils_</w:t>
            </w:r>
            <w:r>
              <w:rPr>
                <w:sz w:val="20"/>
              </w:rPr>
              <w:t>2</w:t>
            </w:r>
            <w:r w:rsidRPr="002D5E23">
              <w:rPr>
                <w:sz w:val="20"/>
              </w:rPr>
              <w:t>.jpg</w:t>
            </w:r>
          </w:p>
          <w:p w14:paraId="701C4E52" w14:textId="77777777" w:rsidR="00187CA7" w:rsidRPr="00696388" w:rsidRDefault="00187CA7" w:rsidP="00BB659A">
            <w:pPr>
              <w:spacing w:line="276" w:lineRule="auto"/>
              <w:rPr>
                <w:rFonts w:cs="Arial"/>
                <w:sz w:val="20"/>
                <w:szCs w:val="22"/>
              </w:rPr>
            </w:pPr>
            <w:r>
              <w:rPr>
                <w:rFonts w:cs="Arial"/>
                <w:sz w:val="20"/>
                <w:szCs w:val="22"/>
              </w:rPr>
              <w:t xml:space="preserve">Copyright: </w:t>
            </w:r>
            <w:r w:rsidRPr="00696388">
              <w:rPr>
                <w:rFonts w:cs="Arial"/>
                <w:sz w:val="20"/>
                <w:szCs w:val="22"/>
              </w:rPr>
              <w:t>Doka</w:t>
            </w:r>
          </w:p>
        </w:tc>
      </w:tr>
    </w:tbl>
    <w:p w14:paraId="18B0DC0A" w14:textId="02552514" w:rsidR="00232591" w:rsidRDefault="00232591" w:rsidP="00321D7D">
      <w:pPr>
        <w:spacing w:line="276" w:lineRule="auto"/>
        <w:rPr>
          <w:i/>
          <w:sz w:val="20"/>
        </w:rPr>
      </w:pPr>
    </w:p>
    <w:tbl>
      <w:tblPr>
        <w:tblW w:w="8506" w:type="dxa"/>
        <w:tblInd w:w="-142" w:type="dxa"/>
        <w:tblLayout w:type="fixed"/>
        <w:tblLook w:val="04A0" w:firstRow="1" w:lastRow="0" w:firstColumn="1" w:lastColumn="0" w:noHBand="0" w:noVBand="1"/>
      </w:tblPr>
      <w:tblGrid>
        <w:gridCol w:w="8506"/>
      </w:tblGrid>
      <w:tr w:rsidR="00187CA7" w:rsidRPr="00EA2291" w14:paraId="78DE0DD9" w14:textId="77777777" w:rsidTr="00BB659A">
        <w:trPr>
          <w:trHeight w:val="1870"/>
        </w:trPr>
        <w:tc>
          <w:tcPr>
            <w:tcW w:w="8506" w:type="dxa"/>
          </w:tcPr>
          <w:p w14:paraId="0FDBA88E" w14:textId="4C1D36E3" w:rsidR="00187CA7" w:rsidRPr="00696388" w:rsidRDefault="00187CA7" w:rsidP="00BB659A">
            <w:pPr>
              <w:spacing w:line="276" w:lineRule="auto"/>
              <w:rPr>
                <w:rFonts w:cs="Arial"/>
                <w:sz w:val="20"/>
                <w:szCs w:val="22"/>
              </w:rPr>
            </w:pPr>
            <w:r>
              <w:rPr>
                <w:i/>
                <w:noProof/>
                <w:sz w:val="20"/>
                <w:lang w:val="de-CH" w:eastAsia="de-CH"/>
              </w:rPr>
              <w:drawing>
                <wp:inline distT="0" distB="0" distL="0" distR="0" wp14:anchorId="77D5519F" wp14:editId="5B842574">
                  <wp:extent cx="3641090" cy="2423114"/>
                  <wp:effectExtent l="0" t="0" r="0" b="0"/>
                  <wp:docPr id="10" name="Grafik 10" descr="20200312_kraftwerk_schils_bim-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20200312_kraftwerk_schils_bim-10"/>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55475" cy="2432687"/>
                          </a:xfrm>
                          <a:prstGeom prst="rect">
                            <a:avLst/>
                          </a:prstGeom>
                          <a:noFill/>
                          <a:ln>
                            <a:noFill/>
                          </a:ln>
                        </pic:spPr>
                      </pic:pic>
                    </a:graphicData>
                  </a:graphic>
                </wp:inline>
              </w:drawing>
            </w:r>
          </w:p>
        </w:tc>
      </w:tr>
      <w:tr w:rsidR="00187CA7" w:rsidRPr="00EA2291" w14:paraId="7F8869FD" w14:textId="77777777" w:rsidTr="00BB659A">
        <w:trPr>
          <w:trHeight w:val="1870"/>
        </w:trPr>
        <w:tc>
          <w:tcPr>
            <w:tcW w:w="8506" w:type="dxa"/>
          </w:tcPr>
          <w:p w14:paraId="79C63BDC" w14:textId="77777777" w:rsidR="00187CA7" w:rsidRDefault="00187CA7" w:rsidP="00BB659A">
            <w:pPr>
              <w:spacing w:line="276" w:lineRule="auto"/>
              <w:rPr>
                <w:sz w:val="20"/>
              </w:rPr>
            </w:pPr>
          </w:p>
          <w:p w14:paraId="44F354D7" w14:textId="11497630" w:rsidR="00187CA7" w:rsidRDefault="00187CA7" w:rsidP="00BB659A">
            <w:pPr>
              <w:spacing w:line="276" w:lineRule="auto"/>
            </w:pPr>
            <w:r w:rsidRPr="00187CA7">
              <w:t xml:space="preserve">Bauführer Christian </w:t>
            </w:r>
            <w:proofErr w:type="spellStart"/>
            <w:r w:rsidRPr="00187CA7">
              <w:t>Häni</w:t>
            </w:r>
            <w:proofErr w:type="spellEnd"/>
            <w:r w:rsidRPr="00187CA7">
              <w:t xml:space="preserve"> (links) und BIM-Manager Stijepan Ljubicic (rechts) von der STRABAG AG diskutieren den nächsten Betonierabschnitt</w:t>
            </w:r>
            <w:r w:rsidRPr="00187CA7">
              <w:t>.</w:t>
            </w:r>
          </w:p>
          <w:p w14:paraId="460AA7ED" w14:textId="77777777" w:rsidR="00187CA7" w:rsidRPr="00696388" w:rsidRDefault="00187CA7" w:rsidP="00BB659A">
            <w:pPr>
              <w:spacing w:line="276" w:lineRule="auto"/>
              <w:rPr>
                <w:sz w:val="20"/>
              </w:rPr>
            </w:pPr>
          </w:p>
          <w:p w14:paraId="21D9178D" w14:textId="0E36D3C8" w:rsidR="00187CA7" w:rsidRPr="002D5E23" w:rsidRDefault="00187CA7" w:rsidP="00BB659A">
            <w:pPr>
              <w:spacing w:line="276" w:lineRule="auto"/>
              <w:rPr>
                <w:sz w:val="20"/>
              </w:rPr>
            </w:pPr>
            <w:r>
              <w:rPr>
                <w:sz w:val="20"/>
              </w:rPr>
              <w:t>Foto</w:t>
            </w:r>
            <w:r w:rsidRPr="002D5E23">
              <w:rPr>
                <w:sz w:val="20"/>
              </w:rPr>
              <w:t xml:space="preserve">: </w:t>
            </w:r>
            <w:r>
              <w:rPr>
                <w:sz w:val="20"/>
              </w:rPr>
              <w:t>BIM_Kraftwerk_Schils_</w:t>
            </w:r>
            <w:r>
              <w:rPr>
                <w:sz w:val="20"/>
              </w:rPr>
              <w:t>3</w:t>
            </w:r>
            <w:r w:rsidRPr="002D5E23">
              <w:rPr>
                <w:sz w:val="20"/>
              </w:rPr>
              <w:t>.jpg</w:t>
            </w:r>
          </w:p>
          <w:p w14:paraId="206937A5" w14:textId="77777777" w:rsidR="00187CA7" w:rsidRPr="00696388" w:rsidRDefault="00187CA7" w:rsidP="00BB659A">
            <w:pPr>
              <w:spacing w:line="276" w:lineRule="auto"/>
              <w:rPr>
                <w:rFonts w:cs="Arial"/>
                <w:sz w:val="20"/>
                <w:szCs w:val="22"/>
              </w:rPr>
            </w:pPr>
            <w:r>
              <w:rPr>
                <w:rFonts w:cs="Arial"/>
                <w:sz w:val="20"/>
                <w:szCs w:val="22"/>
              </w:rPr>
              <w:t xml:space="preserve">Copyright: </w:t>
            </w:r>
            <w:r w:rsidRPr="00696388">
              <w:rPr>
                <w:rFonts w:cs="Arial"/>
                <w:sz w:val="20"/>
                <w:szCs w:val="22"/>
              </w:rPr>
              <w:t>Doka</w:t>
            </w:r>
          </w:p>
        </w:tc>
      </w:tr>
    </w:tbl>
    <w:p w14:paraId="177C1FC6" w14:textId="51386E84" w:rsidR="00187CA7" w:rsidRDefault="00187CA7" w:rsidP="00321D7D">
      <w:pPr>
        <w:spacing w:line="276" w:lineRule="auto"/>
        <w:rPr>
          <w:i/>
          <w:sz w:val="20"/>
        </w:rPr>
      </w:pPr>
    </w:p>
    <w:tbl>
      <w:tblPr>
        <w:tblW w:w="8506" w:type="dxa"/>
        <w:tblInd w:w="-142" w:type="dxa"/>
        <w:tblLayout w:type="fixed"/>
        <w:tblLook w:val="04A0" w:firstRow="1" w:lastRow="0" w:firstColumn="1" w:lastColumn="0" w:noHBand="0" w:noVBand="1"/>
      </w:tblPr>
      <w:tblGrid>
        <w:gridCol w:w="8506"/>
      </w:tblGrid>
      <w:tr w:rsidR="00187CA7" w:rsidRPr="00EA2291" w14:paraId="455E81E9" w14:textId="77777777" w:rsidTr="00BB659A">
        <w:trPr>
          <w:trHeight w:val="1870"/>
        </w:trPr>
        <w:tc>
          <w:tcPr>
            <w:tcW w:w="8506" w:type="dxa"/>
          </w:tcPr>
          <w:p w14:paraId="4DDD7F03" w14:textId="1D802C00" w:rsidR="00187CA7" w:rsidRPr="00696388" w:rsidRDefault="00187CA7" w:rsidP="00BB659A">
            <w:pPr>
              <w:spacing w:line="276" w:lineRule="auto"/>
              <w:rPr>
                <w:rFonts w:cs="Arial"/>
                <w:sz w:val="20"/>
                <w:szCs w:val="22"/>
              </w:rPr>
            </w:pPr>
            <w:r>
              <w:rPr>
                <w:noProof/>
                <w:lang w:val="de-CH" w:eastAsia="de-CH"/>
              </w:rPr>
              <w:lastRenderedPageBreak/>
              <w:drawing>
                <wp:inline distT="0" distB="0" distL="0" distR="0" wp14:anchorId="25108F11" wp14:editId="257B89C2">
                  <wp:extent cx="3955311" cy="2644212"/>
                  <wp:effectExtent l="0" t="0" r="7620" b="3810"/>
                  <wp:docPr id="12" name="Grafik 12" descr="20200312_kraftwerk_schils_bim-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20200312_kraftwerk_schils_bim-1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966720" cy="2651839"/>
                          </a:xfrm>
                          <a:prstGeom prst="rect">
                            <a:avLst/>
                          </a:prstGeom>
                          <a:noFill/>
                          <a:ln>
                            <a:noFill/>
                          </a:ln>
                        </pic:spPr>
                      </pic:pic>
                    </a:graphicData>
                  </a:graphic>
                </wp:inline>
              </w:drawing>
            </w:r>
          </w:p>
        </w:tc>
      </w:tr>
      <w:tr w:rsidR="00187CA7" w:rsidRPr="00EA2291" w14:paraId="5F1A5B6D" w14:textId="77777777" w:rsidTr="00BB659A">
        <w:trPr>
          <w:trHeight w:val="1870"/>
        </w:trPr>
        <w:tc>
          <w:tcPr>
            <w:tcW w:w="8506" w:type="dxa"/>
          </w:tcPr>
          <w:p w14:paraId="55AAB018" w14:textId="77777777" w:rsidR="00187CA7" w:rsidRDefault="00187CA7" w:rsidP="00BB659A">
            <w:pPr>
              <w:spacing w:line="276" w:lineRule="auto"/>
              <w:rPr>
                <w:sz w:val="20"/>
              </w:rPr>
            </w:pPr>
          </w:p>
          <w:p w14:paraId="10326A81" w14:textId="7EC82879" w:rsidR="00187CA7" w:rsidRDefault="00187CA7" w:rsidP="00BB659A">
            <w:pPr>
              <w:spacing w:line="276" w:lineRule="auto"/>
            </w:pPr>
            <w:r w:rsidRPr="00187CA7">
              <w:t xml:space="preserve">Bauführer Christian </w:t>
            </w:r>
            <w:proofErr w:type="spellStart"/>
            <w:r w:rsidRPr="00187CA7">
              <w:t>Häni</w:t>
            </w:r>
            <w:proofErr w:type="spellEnd"/>
            <w:r w:rsidRPr="00187CA7">
              <w:t xml:space="preserve"> (rechts) und BIM-Manager Stijepan Ljubicic von der STRABAG AG prüfen den Schalungsaufbau am 3D-Modell.</w:t>
            </w:r>
          </w:p>
          <w:p w14:paraId="792C8BE9" w14:textId="77777777" w:rsidR="00187CA7" w:rsidRPr="00696388" w:rsidRDefault="00187CA7" w:rsidP="00BB659A">
            <w:pPr>
              <w:spacing w:line="276" w:lineRule="auto"/>
              <w:rPr>
                <w:sz w:val="20"/>
              </w:rPr>
            </w:pPr>
          </w:p>
          <w:p w14:paraId="3D005A90" w14:textId="059B4CC7" w:rsidR="00187CA7" w:rsidRPr="002D5E23" w:rsidRDefault="00187CA7" w:rsidP="00BB659A">
            <w:pPr>
              <w:spacing w:line="276" w:lineRule="auto"/>
              <w:rPr>
                <w:sz w:val="20"/>
              </w:rPr>
            </w:pPr>
            <w:r>
              <w:rPr>
                <w:sz w:val="20"/>
              </w:rPr>
              <w:t>Foto</w:t>
            </w:r>
            <w:r w:rsidRPr="002D5E23">
              <w:rPr>
                <w:sz w:val="20"/>
              </w:rPr>
              <w:t xml:space="preserve">: </w:t>
            </w:r>
            <w:r>
              <w:rPr>
                <w:sz w:val="20"/>
              </w:rPr>
              <w:t>BIM_Kraftwerk_Schils_</w:t>
            </w:r>
            <w:r>
              <w:rPr>
                <w:sz w:val="20"/>
              </w:rPr>
              <w:t>4</w:t>
            </w:r>
            <w:r w:rsidRPr="002D5E23">
              <w:rPr>
                <w:sz w:val="20"/>
              </w:rPr>
              <w:t>.jpg</w:t>
            </w:r>
          </w:p>
          <w:p w14:paraId="519F15F6" w14:textId="77777777" w:rsidR="00187CA7" w:rsidRPr="00696388" w:rsidRDefault="00187CA7" w:rsidP="00BB659A">
            <w:pPr>
              <w:spacing w:line="276" w:lineRule="auto"/>
              <w:rPr>
                <w:rFonts w:cs="Arial"/>
                <w:sz w:val="20"/>
                <w:szCs w:val="22"/>
              </w:rPr>
            </w:pPr>
            <w:r>
              <w:rPr>
                <w:rFonts w:cs="Arial"/>
                <w:sz w:val="20"/>
                <w:szCs w:val="22"/>
              </w:rPr>
              <w:t xml:space="preserve">Copyright: </w:t>
            </w:r>
            <w:r w:rsidRPr="00696388">
              <w:rPr>
                <w:rFonts w:cs="Arial"/>
                <w:sz w:val="20"/>
                <w:szCs w:val="22"/>
              </w:rPr>
              <w:t>Doka</w:t>
            </w:r>
          </w:p>
        </w:tc>
      </w:tr>
    </w:tbl>
    <w:p w14:paraId="7CF493F8" w14:textId="790C8F8F" w:rsidR="00187CA7" w:rsidRDefault="00187CA7" w:rsidP="00321D7D">
      <w:pPr>
        <w:spacing w:line="276" w:lineRule="auto"/>
        <w:rPr>
          <w:i/>
          <w:sz w:val="20"/>
        </w:rPr>
      </w:pPr>
    </w:p>
    <w:p w14:paraId="71EC4B7F" w14:textId="11192C5E" w:rsidR="00187CA7" w:rsidRDefault="00187CA7" w:rsidP="00321D7D">
      <w:pPr>
        <w:spacing w:line="276" w:lineRule="auto"/>
        <w:rPr>
          <w:i/>
          <w:sz w:val="20"/>
        </w:rPr>
      </w:pPr>
    </w:p>
    <w:p w14:paraId="770B8425" w14:textId="77777777" w:rsidR="00187CA7" w:rsidRPr="00187CA7" w:rsidRDefault="00187CA7" w:rsidP="00187CA7">
      <w:pPr>
        <w:spacing w:line="276" w:lineRule="auto"/>
        <w:rPr>
          <w:i/>
          <w:sz w:val="20"/>
        </w:rPr>
      </w:pPr>
      <w:r w:rsidRPr="00187CA7">
        <w:rPr>
          <w:b/>
          <w:sz w:val="20"/>
        </w:rPr>
        <w:t>Projektdetails</w:t>
      </w:r>
      <w:r w:rsidRPr="00187CA7">
        <w:rPr>
          <w:i/>
          <w:sz w:val="20"/>
        </w:rPr>
        <w:t>:</w:t>
      </w:r>
    </w:p>
    <w:p w14:paraId="0FD9698B" w14:textId="77777777" w:rsidR="00187CA7" w:rsidRPr="00187CA7" w:rsidRDefault="00187CA7" w:rsidP="00187CA7">
      <w:pPr>
        <w:spacing w:line="276" w:lineRule="auto"/>
        <w:rPr>
          <w:sz w:val="20"/>
        </w:rPr>
      </w:pPr>
      <w:r w:rsidRPr="00187CA7">
        <w:rPr>
          <w:sz w:val="20"/>
        </w:rPr>
        <w:t>Projekt: Wasserkraftwerk mit Sichtbetonoberflächen</w:t>
      </w:r>
    </w:p>
    <w:p w14:paraId="22B2B4C4" w14:textId="77777777" w:rsidR="00187CA7" w:rsidRPr="00187CA7" w:rsidRDefault="00187CA7" w:rsidP="00187CA7">
      <w:pPr>
        <w:spacing w:line="276" w:lineRule="auto"/>
        <w:rPr>
          <w:sz w:val="20"/>
        </w:rPr>
      </w:pPr>
      <w:r w:rsidRPr="00187CA7">
        <w:rPr>
          <w:sz w:val="20"/>
        </w:rPr>
        <w:t xml:space="preserve">Standort: </w:t>
      </w:r>
      <w:proofErr w:type="spellStart"/>
      <w:r w:rsidRPr="00187CA7">
        <w:rPr>
          <w:sz w:val="20"/>
        </w:rPr>
        <w:t>Flums</w:t>
      </w:r>
      <w:proofErr w:type="spellEnd"/>
      <w:r w:rsidRPr="00187CA7">
        <w:rPr>
          <w:sz w:val="20"/>
        </w:rPr>
        <w:t xml:space="preserve"> SG</w:t>
      </w:r>
    </w:p>
    <w:p w14:paraId="3CCD90AE" w14:textId="77777777" w:rsidR="00187CA7" w:rsidRPr="00187CA7" w:rsidRDefault="00187CA7" w:rsidP="00187CA7">
      <w:pPr>
        <w:spacing w:line="276" w:lineRule="auto"/>
        <w:rPr>
          <w:sz w:val="20"/>
        </w:rPr>
      </w:pPr>
      <w:r w:rsidRPr="00187CA7">
        <w:rPr>
          <w:sz w:val="20"/>
        </w:rPr>
        <w:t>Schalungssysteme: Rahmenschalung Framax Xlife, 3-SO, Staxo 100, Eurex 60, Sicherheitsbühne Xsafe plus</w:t>
      </w:r>
    </w:p>
    <w:p w14:paraId="35343602" w14:textId="77777777" w:rsidR="00187CA7" w:rsidRPr="00187CA7" w:rsidRDefault="00187CA7" w:rsidP="00187CA7">
      <w:pPr>
        <w:spacing w:line="276" w:lineRule="auto"/>
        <w:rPr>
          <w:sz w:val="20"/>
        </w:rPr>
      </w:pPr>
      <w:r w:rsidRPr="00187CA7">
        <w:rPr>
          <w:sz w:val="20"/>
        </w:rPr>
        <w:t>Dienstleistungen: 3D-Schalungsplanung mit BIM</w:t>
      </w:r>
    </w:p>
    <w:p w14:paraId="2F08B98D" w14:textId="77777777" w:rsidR="00187CA7" w:rsidRPr="00187CA7" w:rsidRDefault="00187CA7" w:rsidP="00187CA7">
      <w:pPr>
        <w:spacing w:line="276" w:lineRule="auto"/>
        <w:rPr>
          <w:sz w:val="20"/>
        </w:rPr>
      </w:pPr>
      <w:r w:rsidRPr="00187CA7">
        <w:rPr>
          <w:sz w:val="20"/>
        </w:rPr>
        <w:t>Bauausführung: STRABAG AG</w:t>
      </w:r>
    </w:p>
    <w:p w14:paraId="0DC7D4EA" w14:textId="7CC3335B" w:rsidR="00187CA7" w:rsidRPr="00187CA7" w:rsidRDefault="00187CA7" w:rsidP="00187CA7">
      <w:pPr>
        <w:spacing w:line="276" w:lineRule="auto"/>
        <w:rPr>
          <w:sz w:val="20"/>
        </w:rPr>
      </w:pPr>
      <w:r w:rsidRPr="00187CA7">
        <w:rPr>
          <w:sz w:val="20"/>
        </w:rPr>
        <w:t>Bauzeit: 07.2019-09.2020</w:t>
      </w:r>
    </w:p>
    <w:sectPr w:rsidR="00187CA7" w:rsidRPr="00187CA7" w:rsidSect="0055215B">
      <w:headerReference w:type="default" r:id="rId12"/>
      <w:pgSz w:w="11906" w:h="16838"/>
      <w:pgMar w:top="2835" w:right="1700" w:bottom="1560"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849991" w14:textId="77777777" w:rsidR="00F40049" w:rsidRDefault="00F40049" w:rsidP="00D77512">
      <w:r>
        <w:separator/>
      </w:r>
    </w:p>
  </w:endnote>
  <w:endnote w:type="continuationSeparator" w:id="0">
    <w:p w14:paraId="3A778D1C" w14:textId="77777777" w:rsidR="00F40049" w:rsidRDefault="00F40049" w:rsidP="00D775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ato Light">
    <w:altName w:val="Calibri Light"/>
    <w:charset w:val="00"/>
    <w:family w:val="swiss"/>
    <w:pitch w:val="variable"/>
    <w:sig w:usb0="E10002FF" w:usb1="5000ECFF" w:usb2="00000009"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633428" w14:textId="77777777" w:rsidR="00F40049" w:rsidRDefault="00F40049" w:rsidP="00D77512">
      <w:r>
        <w:separator/>
      </w:r>
    </w:p>
  </w:footnote>
  <w:footnote w:type="continuationSeparator" w:id="0">
    <w:p w14:paraId="0B830B28" w14:textId="77777777" w:rsidR="00F40049" w:rsidRDefault="00F40049" w:rsidP="00D775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F2ADED" w14:textId="24143BAC" w:rsidR="00E05EEF" w:rsidRPr="00CD5933" w:rsidRDefault="00E05EEF" w:rsidP="00E05EEF">
    <w:pPr>
      <w:pStyle w:val="Kopfzeile"/>
      <w:rPr>
        <w:b/>
      </w:rPr>
    </w:pPr>
    <w:r w:rsidRPr="00080804">
      <w:rPr>
        <w:b/>
        <w:noProof/>
        <w:lang w:val="de-CH" w:eastAsia="de-CH"/>
      </w:rPr>
      <w:drawing>
        <wp:anchor distT="0" distB="0" distL="114300" distR="114300" simplePos="0" relativeHeight="251659264" behindDoc="0" locked="0" layoutInCell="1" allowOverlap="1" wp14:anchorId="64074223" wp14:editId="3C62FD03">
          <wp:simplePos x="0" y="0"/>
          <wp:positionH relativeFrom="column">
            <wp:posOffset>3902075</wp:posOffset>
          </wp:positionH>
          <wp:positionV relativeFrom="paragraph">
            <wp:posOffset>-36195</wp:posOffset>
          </wp:positionV>
          <wp:extent cx="1563260" cy="620202"/>
          <wp:effectExtent l="19050" t="0" r="0" b="0"/>
          <wp:wrapNone/>
          <wp:docPr id="1"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descr="doka_logo.jpg"/>
                  <pic:cNvPicPr>
                    <a:picLocks noChangeAspect="1" noChangeArrowheads="1"/>
                  </pic:cNvPicPr>
                </pic:nvPicPr>
                <pic:blipFill>
                  <a:blip r:embed="rId1"/>
                  <a:srcRect/>
                  <a:stretch>
                    <a:fillRect/>
                  </a:stretch>
                </pic:blipFill>
                <pic:spPr bwMode="auto">
                  <a:xfrm>
                    <a:off x="0" y="0"/>
                    <a:ext cx="1563260" cy="620202"/>
                  </a:xfrm>
                  <a:prstGeom prst="rect">
                    <a:avLst/>
                  </a:prstGeom>
                  <a:noFill/>
                  <a:ln w="9525">
                    <a:noFill/>
                    <a:miter lim="800000"/>
                    <a:headEnd/>
                    <a:tailEnd/>
                  </a:ln>
                </pic:spPr>
              </pic:pic>
            </a:graphicData>
          </a:graphic>
        </wp:anchor>
      </w:drawing>
    </w:r>
    <w:r>
      <w:rPr>
        <w:b/>
        <w:noProof/>
        <w:lang w:val="de-CH" w:eastAsia="de-CH"/>
      </w:rPr>
      <w:t>Medienmitteilung</w:t>
    </w:r>
    <w:r>
      <w:rPr>
        <w:b/>
      </w:rPr>
      <w:t xml:space="preserve"> </w:t>
    </w:r>
    <w:r>
      <w:t xml:space="preserve">/ </w:t>
    </w:r>
    <w:r w:rsidR="00187CA7">
      <w:t>April</w:t>
    </w:r>
    <w:r>
      <w:t xml:space="preserve"> 2020</w:t>
    </w:r>
  </w:p>
  <w:p w14:paraId="1AFAB468" w14:textId="0B3AC05F" w:rsidR="00D954DB" w:rsidRDefault="00D954D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4A5531"/>
    <w:multiLevelType w:val="hybridMultilevel"/>
    <w:tmpl w:val="22B862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09A773C"/>
    <w:multiLevelType w:val="hybridMultilevel"/>
    <w:tmpl w:val="1E5E42C8"/>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C316178"/>
    <w:multiLevelType w:val="hybridMultilevel"/>
    <w:tmpl w:val="0436FE38"/>
    <w:lvl w:ilvl="0" w:tplc="9E580ED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2790700"/>
    <w:multiLevelType w:val="hybridMultilevel"/>
    <w:tmpl w:val="CF6E47BE"/>
    <w:lvl w:ilvl="0" w:tplc="E2AA45BC">
      <w:numFmt w:val="bullet"/>
      <w:lvlText w:val="-"/>
      <w:lvlJc w:val="left"/>
      <w:pPr>
        <w:ind w:left="540" w:hanging="360"/>
      </w:pPr>
      <w:rPr>
        <w:rFonts w:ascii="Arial" w:eastAsia="Times New Roman" w:hAnsi="Arial" w:cs="Arial" w:hint="default"/>
      </w:rPr>
    </w:lvl>
    <w:lvl w:ilvl="1" w:tplc="04070003" w:tentative="1">
      <w:start w:val="1"/>
      <w:numFmt w:val="bullet"/>
      <w:lvlText w:val="o"/>
      <w:lvlJc w:val="left"/>
      <w:pPr>
        <w:ind w:left="1260" w:hanging="360"/>
      </w:pPr>
      <w:rPr>
        <w:rFonts w:ascii="Courier New" w:hAnsi="Courier New" w:cs="Courier New" w:hint="default"/>
      </w:rPr>
    </w:lvl>
    <w:lvl w:ilvl="2" w:tplc="04070005" w:tentative="1">
      <w:start w:val="1"/>
      <w:numFmt w:val="bullet"/>
      <w:lvlText w:val=""/>
      <w:lvlJc w:val="left"/>
      <w:pPr>
        <w:ind w:left="1980" w:hanging="360"/>
      </w:pPr>
      <w:rPr>
        <w:rFonts w:ascii="Wingdings" w:hAnsi="Wingdings" w:hint="default"/>
      </w:rPr>
    </w:lvl>
    <w:lvl w:ilvl="3" w:tplc="04070001" w:tentative="1">
      <w:start w:val="1"/>
      <w:numFmt w:val="bullet"/>
      <w:lvlText w:val=""/>
      <w:lvlJc w:val="left"/>
      <w:pPr>
        <w:ind w:left="2700" w:hanging="360"/>
      </w:pPr>
      <w:rPr>
        <w:rFonts w:ascii="Symbol" w:hAnsi="Symbol" w:hint="default"/>
      </w:rPr>
    </w:lvl>
    <w:lvl w:ilvl="4" w:tplc="04070003" w:tentative="1">
      <w:start w:val="1"/>
      <w:numFmt w:val="bullet"/>
      <w:lvlText w:val="o"/>
      <w:lvlJc w:val="left"/>
      <w:pPr>
        <w:ind w:left="3420" w:hanging="360"/>
      </w:pPr>
      <w:rPr>
        <w:rFonts w:ascii="Courier New" w:hAnsi="Courier New" w:cs="Courier New" w:hint="default"/>
      </w:rPr>
    </w:lvl>
    <w:lvl w:ilvl="5" w:tplc="04070005" w:tentative="1">
      <w:start w:val="1"/>
      <w:numFmt w:val="bullet"/>
      <w:lvlText w:val=""/>
      <w:lvlJc w:val="left"/>
      <w:pPr>
        <w:ind w:left="4140" w:hanging="360"/>
      </w:pPr>
      <w:rPr>
        <w:rFonts w:ascii="Wingdings" w:hAnsi="Wingdings" w:hint="default"/>
      </w:rPr>
    </w:lvl>
    <w:lvl w:ilvl="6" w:tplc="04070001" w:tentative="1">
      <w:start w:val="1"/>
      <w:numFmt w:val="bullet"/>
      <w:lvlText w:val=""/>
      <w:lvlJc w:val="left"/>
      <w:pPr>
        <w:ind w:left="4860" w:hanging="360"/>
      </w:pPr>
      <w:rPr>
        <w:rFonts w:ascii="Symbol" w:hAnsi="Symbol" w:hint="default"/>
      </w:rPr>
    </w:lvl>
    <w:lvl w:ilvl="7" w:tplc="04070003" w:tentative="1">
      <w:start w:val="1"/>
      <w:numFmt w:val="bullet"/>
      <w:lvlText w:val="o"/>
      <w:lvlJc w:val="left"/>
      <w:pPr>
        <w:ind w:left="5580" w:hanging="360"/>
      </w:pPr>
      <w:rPr>
        <w:rFonts w:ascii="Courier New" w:hAnsi="Courier New" w:cs="Courier New" w:hint="default"/>
      </w:rPr>
    </w:lvl>
    <w:lvl w:ilvl="8" w:tplc="04070005" w:tentative="1">
      <w:start w:val="1"/>
      <w:numFmt w:val="bullet"/>
      <w:lvlText w:val=""/>
      <w:lvlJc w:val="left"/>
      <w:pPr>
        <w:ind w:left="6300" w:hanging="360"/>
      </w:pPr>
      <w:rPr>
        <w:rFonts w:ascii="Wingdings" w:hAnsi="Wingdings" w:hint="default"/>
      </w:rPr>
    </w:lvl>
  </w:abstractNum>
  <w:abstractNum w:abstractNumId="4" w15:restartNumberingAfterBreak="0">
    <w:nsid w:val="635D4393"/>
    <w:multiLevelType w:val="hybridMultilevel"/>
    <w:tmpl w:val="350694EC"/>
    <w:lvl w:ilvl="0" w:tplc="04070001">
      <w:start w:val="1"/>
      <w:numFmt w:val="bullet"/>
      <w:lvlText w:val=""/>
      <w:lvlJc w:val="left"/>
      <w:pPr>
        <w:ind w:left="2912" w:hanging="360"/>
      </w:pPr>
      <w:rPr>
        <w:rFonts w:ascii="Symbol" w:hAnsi="Symbol" w:hint="default"/>
      </w:rPr>
    </w:lvl>
    <w:lvl w:ilvl="1" w:tplc="04070003" w:tentative="1">
      <w:start w:val="1"/>
      <w:numFmt w:val="bullet"/>
      <w:lvlText w:val="o"/>
      <w:lvlJc w:val="left"/>
      <w:pPr>
        <w:ind w:left="3632" w:hanging="360"/>
      </w:pPr>
      <w:rPr>
        <w:rFonts w:ascii="Courier New" w:hAnsi="Courier New" w:cs="Courier New" w:hint="default"/>
      </w:rPr>
    </w:lvl>
    <w:lvl w:ilvl="2" w:tplc="04070005" w:tentative="1">
      <w:start w:val="1"/>
      <w:numFmt w:val="bullet"/>
      <w:lvlText w:val=""/>
      <w:lvlJc w:val="left"/>
      <w:pPr>
        <w:ind w:left="4352" w:hanging="360"/>
      </w:pPr>
      <w:rPr>
        <w:rFonts w:ascii="Wingdings" w:hAnsi="Wingdings" w:hint="default"/>
      </w:rPr>
    </w:lvl>
    <w:lvl w:ilvl="3" w:tplc="04070001" w:tentative="1">
      <w:start w:val="1"/>
      <w:numFmt w:val="bullet"/>
      <w:lvlText w:val=""/>
      <w:lvlJc w:val="left"/>
      <w:pPr>
        <w:ind w:left="5072" w:hanging="360"/>
      </w:pPr>
      <w:rPr>
        <w:rFonts w:ascii="Symbol" w:hAnsi="Symbol" w:hint="default"/>
      </w:rPr>
    </w:lvl>
    <w:lvl w:ilvl="4" w:tplc="04070003" w:tentative="1">
      <w:start w:val="1"/>
      <w:numFmt w:val="bullet"/>
      <w:lvlText w:val="o"/>
      <w:lvlJc w:val="left"/>
      <w:pPr>
        <w:ind w:left="5792" w:hanging="360"/>
      </w:pPr>
      <w:rPr>
        <w:rFonts w:ascii="Courier New" w:hAnsi="Courier New" w:cs="Courier New" w:hint="default"/>
      </w:rPr>
    </w:lvl>
    <w:lvl w:ilvl="5" w:tplc="04070005" w:tentative="1">
      <w:start w:val="1"/>
      <w:numFmt w:val="bullet"/>
      <w:lvlText w:val=""/>
      <w:lvlJc w:val="left"/>
      <w:pPr>
        <w:ind w:left="6512" w:hanging="360"/>
      </w:pPr>
      <w:rPr>
        <w:rFonts w:ascii="Wingdings" w:hAnsi="Wingdings" w:hint="default"/>
      </w:rPr>
    </w:lvl>
    <w:lvl w:ilvl="6" w:tplc="04070001" w:tentative="1">
      <w:start w:val="1"/>
      <w:numFmt w:val="bullet"/>
      <w:lvlText w:val=""/>
      <w:lvlJc w:val="left"/>
      <w:pPr>
        <w:ind w:left="7232" w:hanging="360"/>
      </w:pPr>
      <w:rPr>
        <w:rFonts w:ascii="Symbol" w:hAnsi="Symbol" w:hint="default"/>
      </w:rPr>
    </w:lvl>
    <w:lvl w:ilvl="7" w:tplc="04070003" w:tentative="1">
      <w:start w:val="1"/>
      <w:numFmt w:val="bullet"/>
      <w:lvlText w:val="o"/>
      <w:lvlJc w:val="left"/>
      <w:pPr>
        <w:ind w:left="7952" w:hanging="360"/>
      </w:pPr>
      <w:rPr>
        <w:rFonts w:ascii="Courier New" w:hAnsi="Courier New" w:cs="Courier New" w:hint="default"/>
      </w:rPr>
    </w:lvl>
    <w:lvl w:ilvl="8" w:tplc="04070005" w:tentative="1">
      <w:start w:val="1"/>
      <w:numFmt w:val="bullet"/>
      <w:lvlText w:val=""/>
      <w:lvlJc w:val="left"/>
      <w:pPr>
        <w:ind w:left="8672" w:hanging="360"/>
      </w:pPr>
      <w:rPr>
        <w:rFonts w:ascii="Wingdings" w:hAnsi="Wingdings" w:hint="default"/>
      </w:rPr>
    </w:lvl>
  </w:abstractNum>
  <w:abstractNum w:abstractNumId="5" w15:restartNumberingAfterBreak="0">
    <w:nsid w:val="708B4FBB"/>
    <w:multiLevelType w:val="hybridMultilevel"/>
    <w:tmpl w:val="0012209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5"/>
  </w:num>
  <w:num w:numId="4">
    <w:abstractNumId w:val="1"/>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attachedTemplate r:id="rId1"/>
  <w:defaultTabStop w:val="708"/>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481"/>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70EA"/>
    <w:rsid w:val="000000C0"/>
    <w:rsid w:val="000007A5"/>
    <w:rsid w:val="00013A82"/>
    <w:rsid w:val="000167A9"/>
    <w:rsid w:val="0003676F"/>
    <w:rsid w:val="000465A5"/>
    <w:rsid w:val="00051A8E"/>
    <w:rsid w:val="00056646"/>
    <w:rsid w:val="00060FA7"/>
    <w:rsid w:val="000649EA"/>
    <w:rsid w:val="0006601C"/>
    <w:rsid w:val="00067918"/>
    <w:rsid w:val="00072D32"/>
    <w:rsid w:val="00081F0D"/>
    <w:rsid w:val="00087555"/>
    <w:rsid w:val="00095057"/>
    <w:rsid w:val="00095D73"/>
    <w:rsid w:val="00096A92"/>
    <w:rsid w:val="00096BB5"/>
    <w:rsid w:val="000978DC"/>
    <w:rsid w:val="000A2CE8"/>
    <w:rsid w:val="000A6D5B"/>
    <w:rsid w:val="000A7A5C"/>
    <w:rsid w:val="000B4272"/>
    <w:rsid w:val="000C060F"/>
    <w:rsid w:val="000C2254"/>
    <w:rsid w:val="000D2AC4"/>
    <w:rsid w:val="000D3855"/>
    <w:rsid w:val="000D533D"/>
    <w:rsid w:val="000E2D5C"/>
    <w:rsid w:val="000F021E"/>
    <w:rsid w:val="000F025D"/>
    <w:rsid w:val="000F103C"/>
    <w:rsid w:val="000F1770"/>
    <w:rsid w:val="000F5690"/>
    <w:rsid w:val="00100CA8"/>
    <w:rsid w:val="001022E3"/>
    <w:rsid w:val="00111F38"/>
    <w:rsid w:val="001122D8"/>
    <w:rsid w:val="0011649C"/>
    <w:rsid w:val="001220FC"/>
    <w:rsid w:val="001223C5"/>
    <w:rsid w:val="00122538"/>
    <w:rsid w:val="00122E2F"/>
    <w:rsid w:val="001230A7"/>
    <w:rsid w:val="001314BC"/>
    <w:rsid w:val="001466F0"/>
    <w:rsid w:val="0014776B"/>
    <w:rsid w:val="00147D9C"/>
    <w:rsid w:val="00152E0B"/>
    <w:rsid w:val="001538AD"/>
    <w:rsid w:val="00156615"/>
    <w:rsid w:val="00160140"/>
    <w:rsid w:val="00161094"/>
    <w:rsid w:val="00164FA1"/>
    <w:rsid w:val="001674CD"/>
    <w:rsid w:val="00167789"/>
    <w:rsid w:val="00173E09"/>
    <w:rsid w:val="0017602C"/>
    <w:rsid w:val="001847F9"/>
    <w:rsid w:val="001848B7"/>
    <w:rsid w:val="00187CA7"/>
    <w:rsid w:val="0019579F"/>
    <w:rsid w:val="00196EC7"/>
    <w:rsid w:val="001970DF"/>
    <w:rsid w:val="001A0577"/>
    <w:rsid w:val="001A3C75"/>
    <w:rsid w:val="001A67BB"/>
    <w:rsid w:val="001B0ACD"/>
    <w:rsid w:val="001B2E65"/>
    <w:rsid w:val="001C5B3C"/>
    <w:rsid w:val="001D04AE"/>
    <w:rsid w:val="001D296A"/>
    <w:rsid w:val="001D71D1"/>
    <w:rsid w:val="001D73EC"/>
    <w:rsid w:val="001E0772"/>
    <w:rsid w:val="001E2242"/>
    <w:rsid w:val="001E5B3D"/>
    <w:rsid w:val="001E6C2C"/>
    <w:rsid w:val="001F015A"/>
    <w:rsid w:val="001F3374"/>
    <w:rsid w:val="001F3C80"/>
    <w:rsid w:val="001F6B85"/>
    <w:rsid w:val="0020413D"/>
    <w:rsid w:val="00207604"/>
    <w:rsid w:val="00221BC0"/>
    <w:rsid w:val="002227FA"/>
    <w:rsid w:val="00222A85"/>
    <w:rsid w:val="002233A1"/>
    <w:rsid w:val="00223C6A"/>
    <w:rsid w:val="00224583"/>
    <w:rsid w:val="0023189C"/>
    <w:rsid w:val="00231B89"/>
    <w:rsid w:val="00232591"/>
    <w:rsid w:val="0023286E"/>
    <w:rsid w:val="00235376"/>
    <w:rsid w:val="00237D0B"/>
    <w:rsid w:val="0024040A"/>
    <w:rsid w:val="0024704A"/>
    <w:rsid w:val="00247E08"/>
    <w:rsid w:val="00251D71"/>
    <w:rsid w:val="00251E54"/>
    <w:rsid w:val="002520C0"/>
    <w:rsid w:val="002647C8"/>
    <w:rsid w:val="00264AC2"/>
    <w:rsid w:val="00285AC9"/>
    <w:rsid w:val="00291F6C"/>
    <w:rsid w:val="002A05CE"/>
    <w:rsid w:val="002A5E86"/>
    <w:rsid w:val="002B0D01"/>
    <w:rsid w:val="002B5E18"/>
    <w:rsid w:val="002B74E9"/>
    <w:rsid w:val="002D12B2"/>
    <w:rsid w:val="002D182F"/>
    <w:rsid w:val="002D381F"/>
    <w:rsid w:val="002E1220"/>
    <w:rsid w:val="002E123A"/>
    <w:rsid w:val="002E70BB"/>
    <w:rsid w:val="002F2AB4"/>
    <w:rsid w:val="00301BC1"/>
    <w:rsid w:val="003028BC"/>
    <w:rsid w:val="00305A8E"/>
    <w:rsid w:val="003178AF"/>
    <w:rsid w:val="00317A70"/>
    <w:rsid w:val="003211B6"/>
    <w:rsid w:val="00321D7D"/>
    <w:rsid w:val="003247EA"/>
    <w:rsid w:val="00326D8C"/>
    <w:rsid w:val="003309AD"/>
    <w:rsid w:val="00335188"/>
    <w:rsid w:val="00336151"/>
    <w:rsid w:val="003377FC"/>
    <w:rsid w:val="003416DD"/>
    <w:rsid w:val="003438CA"/>
    <w:rsid w:val="00343AF9"/>
    <w:rsid w:val="0034638C"/>
    <w:rsid w:val="00347489"/>
    <w:rsid w:val="003478BF"/>
    <w:rsid w:val="00352976"/>
    <w:rsid w:val="00357446"/>
    <w:rsid w:val="00360695"/>
    <w:rsid w:val="0036094B"/>
    <w:rsid w:val="003659EB"/>
    <w:rsid w:val="003675DC"/>
    <w:rsid w:val="0037387C"/>
    <w:rsid w:val="00376657"/>
    <w:rsid w:val="00377F54"/>
    <w:rsid w:val="00380248"/>
    <w:rsid w:val="00382323"/>
    <w:rsid w:val="00393042"/>
    <w:rsid w:val="00394F8F"/>
    <w:rsid w:val="003A1EFD"/>
    <w:rsid w:val="003A5BAB"/>
    <w:rsid w:val="003B0824"/>
    <w:rsid w:val="003B26C3"/>
    <w:rsid w:val="003B54A0"/>
    <w:rsid w:val="003B609D"/>
    <w:rsid w:val="003C4CEE"/>
    <w:rsid w:val="003C6832"/>
    <w:rsid w:val="003D2D74"/>
    <w:rsid w:val="003D41CE"/>
    <w:rsid w:val="003E02ED"/>
    <w:rsid w:val="003E062E"/>
    <w:rsid w:val="003E311C"/>
    <w:rsid w:val="00400964"/>
    <w:rsid w:val="004028F5"/>
    <w:rsid w:val="00403A7F"/>
    <w:rsid w:val="00404666"/>
    <w:rsid w:val="00411233"/>
    <w:rsid w:val="00420640"/>
    <w:rsid w:val="00420BFE"/>
    <w:rsid w:val="00422684"/>
    <w:rsid w:val="004255E6"/>
    <w:rsid w:val="00432FD7"/>
    <w:rsid w:val="00433A8D"/>
    <w:rsid w:val="0043452A"/>
    <w:rsid w:val="0043760D"/>
    <w:rsid w:val="004376E4"/>
    <w:rsid w:val="00440045"/>
    <w:rsid w:val="00450D8E"/>
    <w:rsid w:val="004511FE"/>
    <w:rsid w:val="00452F7A"/>
    <w:rsid w:val="00457C12"/>
    <w:rsid w:val="00462D2C"/>
    <w:rsid w:val="00463614"/>
    <w:rsid w:val="00463780"/>
    <w:rsid w:val="004654D5"/>
    <w:rsid w:val="0047088C"/>
    <w:rsid w:val="004741BD"/>
    <w:rsid w:val="00476F2A"/>
    <w:rsid w:val="00480CCE"/>
    <w:rsid w:val="00481E12"/>
    <w:rsid w:val="00483806"/>
    <w:rsid w:val="00486038"/>
    <w:rsid w:val="00490B85"/>
    <w:rsid w:val="004A26B5"/>
    <w:rsid w:val="004A34E8"/>
    <w:rsid w:val="004A7ECD"/>
    <w:rsid w:val="004B1D01"/>
    <w:rsid w:val="004B4F3F"/>
    <w:rsid w:val="004C0C41"/>
    <w:rsid w:val="004C5158"/>
    <w:rsid w:val="004D1E2F"/>
    <w:rsid w:val="004D3570"/>
    <w:rsid w:val="004D4E5D"/>
    <w:rsid w:val="004D538B"/>
    <w:rsid w:val="004D5C66"/>
    <w:rsid w:val="004D6DB8"/>
    <w:rsid w:val="004E0E5F"/>
    <w:rsid w:val="004E7CCC"/>
    <w:rsid w:val="00500ABB"/>
    <w:rsid w:val="00502AAA"/>
    <w:rsid w:val="00517FB8"/>
    <w:rsid w:val="0052253F"/>
    <w:rsid w:val="00533543"/>
    <w:rsid w:val="0053493B"/>
    <w:rsid w:val="00535F21"/>
    <w:rsid w:val="00551E42"/>
    <w:rsid w:val="0055215B"/>
    <w:rsid w:val="005546AC"/>
    <w:rsid w:val="0055583F"/>
    <w:rsid w:val="00555960"/>
    <w:rsid w:val="00556865"/>
    <w:rsid w:val="00557B43"/>
    <w:rsid w:val="00574C1A"/>
    <w:rsid w:val="005755BB"/>
    <w:rsid w:val="005757C6"/>
    <w:rsid w:val="005809A9"/>
    <w:rsid w:val="00582A19"/>
    <w:rsid w:val="00584A87"/>
    <w:rsid w:val="005A45A2"/>
    <w:rsid w:val="005A4F25"/>
    <w:rsid w:val="005A717A"/>
    <w:rsid w:val="005B3BFD"/>
    <w:rsid w:val="005C4057"/>
    <w:rsid w:val="005D106D"/>
    <w:rsid w:val="005E2578"/>
    <w:rsid w:val="005E7353"/>
    <w:rsid w:val="005F1E73"/>
    <w:rsid w:val="005F2A97"/>
    <w:rsid w:val="005F2FD0"/>
    <w:rsid w:val="006021DA"/>
    <w:rsid w:val="006070A4"/>
    <w:rsid w:val="006173F1"/>
    <w:rsid w:val="0061759A"/>
    <w:rsid w:val="006236CA"/>
    <w:rsid w:val="006270F4"/>
    <w:rsid w:val="00637D99"/>
    <w:rsid w:val="00641C5B"/>
    <w:rsid w:val="00641DA4"/>
    <w:rsid w:val="0065183A"/>
    <w:rsid w:val="00655700"/>
    <w:rsid w:val="00661301"/>
    <w:rsid w:val="00663FBB"/>
    <w:rsid w:val="006658D9"/>
    <w:rsid w:val="00670BBE"/>
    <w:rsid w:val="00671CC8"/>
    <w:rsid w:val="00675630"/>
    <w:rsid w:val="006773C2"/>
    <w:rsid w:val="00685EFF"/>
    <w:rsid w:val="00687679"/>
    <w:rsid w:val="00694D62"/>
    <w:rsid w:val="006B73C0"/>
    <w:rsid w:val="006C4874"/>
    <w:rsid w:val="006D7D46"/>
    <w:rsid w:val="006E0394"/>
    <w:rsid w:val="006E70B5"/>
    <w:rsid w:val="006F3357"/>
    <w:rsid w:val="006F4E78"/>
    <w:rsid w:val="00704D29"/>
    <w:rsid w:val="00710DF0"/>
    <w:rsid w:val="007147D4"/>
    <w:rsid w:val="00715C8E"/>
    <w:rsid w:val="0072308C"/>
    <w:rsid w:val="00724DE1"/>
    <w:rsid w:val="00731131"/>
    <w:rsid w:val="00731E6D"/>
    <w:rsid w:val="007370EA"/>
    <w:rsid w:val="00763C73"/>
    <w:rsid w:val="007657BC"/>
    <w:rsid w:val="00765F9C"/>
    <w:rsid w:val="00775847"/>
    <w:rsid w:val="00782662"/>
    <w:rsid w:val="00791CD9"/>
    <w:rsid w:val="007943AB"/>
    <w:rsid w:val="007A4268"/>
    <w:rsid w:val="007A4C56"/>
    <w:rsid w:val="007B0557"/>
    <w:rsid w:val="007B15CA"/>
    <w:rsid w:val="007B7B22"/>
    <w:rsid w:val="007C5EC8"/>
    <w:rsid w:val="007C744B"/>
    <w:rsid w:val="007D0D4F"/>
    <w:rsid w:val="007D270C"/>
    <w:rsid w:val="007D48F2"/>
    <w:rsid w:val="007E0115"/>
    <w:rsid w:val="007E0576"/>
    <w:rsid w:val="007E0D9B"/>
    <w:rsid w:val="007E4688"/>
    <w:rsid w:val="007E74C6"/>
    <w:rsid w:val="007F2523"/>
    <w:rsid w:val="00801239"/>
    <w:rsid w:val="008020EF"/>
    <w:rsid w:val="008068C9"/>
    <w:rsid w:val="00806994"/>
    <w:rsid w:val="0083323C"/>
    <w:rsid w:val="0083382A"/>
    <w:rsid w:val="00836DEA"/>
    <w:rsid w:val="00841197"/>
    <w:rsid w:val="00843206"/>
    <w:rsid w:val="00843436"/>
    <w:rsid w:val="00847BF8"/>
    <w:rsid w:val="008519BF"/>
    <w:rsid w:val="00851E6F"/>
    <w:rsid w:val="008638A3"/>
    <w:rsid w:val="00870D9E"/>
    <w:rsid w:val="008771FE"/>
    <w:rsid w:val="00881AB4"/>
    <w:rsid w:val="00882AAA"/>
    <w:rsid w:val="00885BF6"/>
    <w:rsid w:val="00885F3E"/>
    <w:rsid w:val="00887627"/>
    <w:rsid w:val="00891715"/>
    <w:rsid w:val="008A13CB"/>
    <w:rsid w:val="008A24A6"/>
    <w:rsid w:val="008A3048"/>
    <w:rsid w:val="008A537A"/>
    <w:rsid w:val="008B0EA8"/>
    <w:rsid w:val="008B25E0"/>
    <w:rsid w:val="008B3EA0"/>
    <w:rsid w:val="008B3F21"/>
    <w:rsid w:val="008B4878"/>
    <w:rsid w:val="008B5D11"/>
    <w:rsid w:val="008C1106"/>
    <w:rsid w:val="008C4CDF"/>
    <w:rsid w:val="008C50CC"/>
    <w:rsid w:val="008D58B3"/>
    <w:rsid w:val="008D735A"/>
    <w:rsid w:val="008D7E77"/>
    <w:rsid w:val="008E5E59"/>
    <w:rsid w:val="008F593B"/>
    <w:rsid w:val="008F5DB3"/>
    <w:rsid w:val="008F7FEF"/>
    <w:rsid w:val="00902382"/>
    <w:rsid w:val="009024EA"/>
    <w:rsid w:val="00914F62"/>
    <w:rsid w:val="00916170"/>
    <w:rsid w:val="00916D6D"/>
    <w:rsid w:val="00917AA2"/>
    <w:rsid w:val="00921088"/>
    <w:rsid w:val="009216FD"/>
    <w:rsid w:val="00922F09"/>
    <w:rsid w:val="00925D63"/>
    <w:rsid w:val="00926D79"/>
    <w:rsid w:val="0093686E"/>
    <w:rsid w:val="009451ED"/>
    <w:rsid w:val="0095516E"/>
    <w:rsid w:val="009554F0"/>
    <w:rsid w:val="0095761A"/>
    <w:rsid w:val="00957F63"/>
    <w:rsid w:val="00961CD7"/>
    <w:rsid w:val="00967DBF"/>
    <w:rsid w:val="00972A1D"/>
    <w:rsid w:val="00981B5B"/>
    <w:rsid w:val="00984D72"/>
    <w:rsid w:val="00994CF4"/>
    <w:rsid w:val="009A00B2"/>
    <w:rsid w:val="009B0B0F"/>
    <w:rsid w:val="009B6468"/>
    <w:rsid w:val="009B650C"/>
    <w:rsid w:val="009C296E"/>
    <w:rsid w:val="009C7E35"/>
    <w:rsid w:val="009D3DEE"/>
    <w:rsid w:val="009D493F"/>
    <w:rsid w:val="009D4B49"/>
    <w:rsid w:val="009D791E"/>
    <w:rsid w:val="009E3A54"/>
    <w:rsid w:val="009F43B5"/>
    <w:rsid w:val="009F7A08"/>
    <w:rsid w:val="00A02C5D"/>
    <w:rsid w:val="00A02D11"/>
    <w:rsid w:val="00A0655D"/>
    <w:rsid w:val="00A0725C"/>
    <w:rsid w:val="00A14613"/>
    <w:rsid w:val="00A155B1"/>
    <w:rsid w:val="00A416CA"/>
    <w:rsid w:val="00A448FE"/>
    <w:rsid w:val="00A47A57"/>
    <w:rsid w:val="00A47C07"/>
    <w:rsid w:val="00A509F5"/>
    <w:rsid w:val="00A56080"/>
    <w:rsid w:val="00A57517"/>
    <w:rsid w:val="00A727CE"/>
    <w:rsid w:val="00A76F61"/>
    <w:rsid w:val="00A800BE"/>
    <w:rsid w:val="00A8208E"/>
    <w:rsid w:val="00A87257"/>
    <w:rsid w:val="00A87774"/>
    <w:rsid w:val="00A96591"/>
    <w:rsid w:val="00A96B55"/>
    <w:rsid w:val="00AA1345"/>
    <w:rsid w:val="00AA3C3B"/>
    <w:rsid w:val="00AA3FFA"/>
    <w:rsid w:val="00AB034C"/>
    <w:rsid w:val="00AB0D5C"/>
    <w:rsid w:val="00AB21D9"/>
    <w:rsid w:val="00AB6294"/>
    <w:rsid w:val="00AB71A0"/>
    <w:rsid w:val="00AC03D7"/>
    <w:rsid w:val="00AC65A0"/>
    <w:rsid w:val="00AD1C16"/>
    <w:rsid w:val="00AD47E4"/>
    <w:rsid w:val="00AD5CAC"/>
    <w:rsid w:val="00AE1577"/>
    <w:rsid w:val="00AE4EB4"/>
    <w:rsid w:val="00AE7ACC"/>
    <w:rsid w:val="00AF208F"/>
    <w:rsid w:val="00B0168F"/>
    <w:rsid w:val="00B048B0"/>
    <w:rsid w:val="00B05703"/>
    <w:rsid w:val="00B15A4E"/>
    <w:rsid w:val="00B2092E"/>
    <w:rsid w:val="00B25AF8"/>
    <w:rsid w:val="00B265C9"/>
    <w:rsid w:val="00B268B6"/>
    <w:rsid w:val="00B268F3"/>
    <w:rsid w:val="00B33959"/>
    <w:rsid w:val="00B343F4"/>
    <w:rsid w:val="00B43077"/>
    <w:rsid w:val="00B5165E"/>
    <w:rsid w:val="00B613EB"/>
    <w:rsid w:val="00B62CAD"/>
    <w:rsid w:val="00B74497"/>
    <w:rsid w:val="00B81B86"/>
    <w:rsid w:val="00B81D18"/>
    <w:rsid w:val="00B834EF"/>
    <w:rsid w:val="00B91D38"/>
    <w:rsid w:val="00B92EA6"/>
    <w:rsid w:val="00BA119F"/>
    <w:rsid w:val="00BA46D9"/>
    <w:rsid w:val="00BB4174"/>
    <w:rsid w:val="00BC312D"/>
    <w:rsid w:val="00BC4473"/>
    <w:rsid w:val="00BC53B7"/>
    <w:rsid w:val="00BC7EAE"/>
    <w:rsid w:val="00BD2BE7"/>
    <w:rsid w:val="00C001B1"/>
    <w:rsid w:val="00C029D3"/>
    <w:rsid w:val="00C2777E"/>
    <w:rsid w:val="00C31281"/>
    <w:rsid w:val="00C31596"/>
    <w:rsid w:val="00C411B2"/>
    <w:rsid w:val="00C43F16"/>
    <w:rsid w:val="00C44F7E"/>
    <w:rsid w:val="00C52C72"/>
    <w:rsid w:val="00C57604"/>
    <w:rsid w:val="00C759EE"/>
    <w:rsid w:val="00C80F02"/>
    <w:rsid w:val="00CA6099"/>
    <w:rsid w:val="00CC0E75"/>
    <w:rsid w:val="00CC3871"/>
    <w:rsid w:val="00CC7115"/>
    <w:rsid w:val="00CC7CC5"/>
    <w:rsid w:val="00CD040B"/>
    <w:rsid w:val="00CE26E4"/>
    <w:rsid w:val="00CF509F"/>
    <w:rsid w:val="00D128DD"/>
    <w:rsid w:val="00D163DB"/>
    <w:rsid w:val="00D20489"/>
    <w:rsid w:val="00D314BB"/>
    <w:rsid w:val="00D41179"/>
    <w:rsid w:val="00D43259"/>
    <w:rsid w:val="00D453D7"/>
    <w:rsid w:val="00D51372"/>
    <w:rsid w:val="00D516B9"/>
    <w:rsid w:val="00D570E1"/>
    <w:rsid w:val="00D62526"/>
    <w:rsid w:val="00D72455"/>
    <w:rsid w:val="00D75B7C"/>
    <w:rsid w:val="00D76604"/>
    <w:rsid w:val="00D7678E"/>
    <w:rsid w:val="00D77512"/>
    <w:rsid w:val="00D80697"/>
    <w:rsid w:val="00D82BF4"/>
    <w:rsid w:val="00D87CC9"/>
    <w:rsid w:val="00D91345"/>
    <w:rsid w:val="00D954DB"/>
    <w:rsid w:val="00DA5D6F"/>
    <w:rsid w:val="00DB5E3A"/>
    <w:rsid w:val="00DB60C5"/>
    <w:rsid w:val="00DB75B4"/>
    <w:rsid w:val="00DD1276"/>
    <w:rsid w:val="00DD25C2"/>
    <w:rsid w:val="00DD2F0B"/>
    <w:rsid w:val="00DE3D46"/>
    <w:rsid w:val="00DF3599"/>
    <w:rsid w:val="00DF74E4"/>
    <w:rsid w:val="00E01C68"/>
    <w:rsid w:val="00E03140"/>
    <w:rsid w:val="00E05EEF"/>
    <w:rsid w:val="00E07289"/>
    <w:rsid w:val="00E107D5"/>
    <w:rsid w:val="00E11305"/>
    <w:rsid w:val="00E22093"/>
    <w:rsid w:val="00E251BE"/>
    <w:rsid w:val="00E26A6F"/>
    <w:rsid w:val="00E30DB3"/>
    <w:rsid w:val="00E32948"/>
    <w:rsid w:val="00E34431"/>
    <w:rsid w:val="00E35895"/>
    <w:rsid w:val="00E408A2"/>
    <w:rsid w:val="00E41F6D"/>
    <w:rsid w:val="00E452A5"/>
    <w:rsid w:val="00E46D7D"/>
    <w:rsid w:val="00E4729C"/>
    <w:rsid w:val="00E528AA"/>
    <w:rsid w:val="00E53403"/>
    <w:rsid w:val="00E60773"/>
    <w:rsid w:val="00E63915"/>
    <w:rsid w:val="00E664F5"/>
    <w:rsid w:val="00E66F3A"/>
    <w:rsid w:val="00E70736"/>
    <w:rsid w:val="00E8017B"/>
    <w:rsid w:val="00E82991"/>
    <w:rsid w:val="00E87C96"/>
    <w:rsid w:val="00E94BA3"/>
    <w:rsid w:val="00EA0468"/>
    <w:rsid w:val="00EA06E2"/>
    <w:rsid w:val="00EA4D60"/>
    <w:rsid w:val="00EA7B15"/>
    <w:rsid w:val="00EB11F0"/>
    <w:rsid w:val="00EB349B"/>
    <w:rsid w:val="00EC15DB"/>
    <w:rsid w:val="00EC746E"/>
    <w:rsid w:val="00EE28A6"/>
    <w:rsid w:val="00EE2B59"/>
    <w:rsid w:val="00EE79E5"/>
    <w:rsid w:val="00F023DC"/>
    <w:rsid w:val="00F069F3"/>
    <w:rsid w:val="00F075F8"/>
    <w:rsid w:val="00F1009F"/>
    <w:rsid w:val="00F244BB"/>
    <w:rsid w:val="00F24962"/>
    <w:rsid w:val="00F27E1D"/>
    <w:rsid w:val="00F3093D"/>
    <w:rsid w:val="00F31CD6"/>
    <w:rsid w:val="00F329B3"/>
    <w:rsid w:val="00F36FC7"/>
    <w:rsid w:val="00F40049"/>
    <w:rsid w:val="00F43E3E"/>
    <w:rsid w:val="00F45A53"/>
    <w:rsid w:val="00F5293D"/>
    <w:rsid w:val="00F52FD5"/>
    <w:rsid w:val="00F64099"/>
    <w:rsid w:val="00F70071"/>
    <w:rsid w:val="00F71C17"/>
    <w:rsid w:val="00F7267D"/>
    <w:rsid w:val="00F805F9"/>
    <w:rsid w:val="00F83FE3"/>
    <w:rsid w:val="00F851EE"/>
    <w:rsid w:val="00F87A68"/>
    <w:rsid w:val="00FA38BA"/>
    <w:rsid w:val="00FA6D67"/>
    <w:rsid w:val="00FB033C"/>
    <w:rsid w:val="00FB6F50"/>
    <w:rsid w:val="00FB7050"/>
    <w:rsid w:val="00FC0A00"/>
    <w:rsid w:val="00FC593C"/>
    <w:rsid w:val="00FC6CD3"/>
    <w:rsid w:val="00FC798B"/>
    <w:rsid w:val="00FD385A"/>
    <w:rsid w:val="00FD4FC9"/>
    <w:rsid w:val="00FD6AC9"/>
    <w:rsid w:val="00FD7EA0"/>
    <w:rsid w:val="00FE3D13"/>
    <w:rsid w:val="00FE4C18"/>
    <w:rsid w:val="00FE527A"/>
    <w:rsid w:val="00FE5998"/>
    <w:rsid w:val="00FF1145"/>
    <w:rsid w:val="00FF64E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1E072ADA"/>
  <w15:docId w15:val="{2D8EE722-9A33-4E3B-B399-CAAEC2B88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B25E0"/>
    <w:pPr>
      <w:overflowPunct w:val="0"/>
      <w:autoSpaceDE w:val="0"/>
      <w:autoSpaceDN w:val="0"/>
      <w:adjustRightInd w:val="0"/>
      <w:textAlignment w:val="baseline"/>
    </w:pPr>
    <w:rPr>
      <w:rFonts w:ascii="Arial" w:hAnsi="Arial"/>
      <w:sz w:val="22"/>
    </w:rPr>
  </w:style>
  <w:style w:type="paragraph" w:styleId="berschrift1">
    <w:name w:val="heading 1"/>
    <w:basedOn w:val="Standard"/>
    <w:next w:val="Standard"/>
    <w:qFormat/>
    <w:rsid w:val="008B25E0"/>
    <w:pPr>
      <w:keepNext/>
      <w:outlineLvl w:val="0"/>
    </w:pPr>
    <w:rPr>
      <w:rFonts w:cs="Arial"/>
      <w:b/>
      <w:iCs/>
      <w:sz w:val="32"/>
    </w:rPr>
  </w:style>
  <w:style w:type="paragraph" w:styleId="berschrift2">
    <w:name w:val="heading 2"/>
    <w:basedOn w:val="Standard"/>
    <w:next w:val="Standard"/>
    <w:link w:val="berschrift2Zchn"/>
    <w:uiPriority w:val="9"/>
    <w:unhideWhenUsed/>
    <w:qFormat/>
    <w:rsid w:val="002F2AB4"/>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semiHidden/>
    <w:rsid w:val="008B25E0"/>
    <w:rPr>
      <w:rFonts w:cs="Arial"/>
      <w:sz w:val="32"/>
    </w:rPr>
  </w:style>
  <w:style w:type="paragraph" w:styleId="Textkrper2">
    <w:name w:val="Body Text 2"/>
    <w:basedOn w:val="Standard"/>
    <w:semiHidden/>
    <w:rsid w:val="008B25E0"/>
    <w:rPr>
      <w:rFonts w:cs="Arial"/>
      <w:b/>
      <w:bCs/>
    </w:rPr>
  </w:style>
  <w:style w:type="character" w:styleId="Hyperlink">
    <w:name w:val="Hyperlink"/>
    <w:basedOn w:val="Absatz-Standardschriftart"/>
    <w:semiHidden/>
    <w:rsid w:val="008B25E0"/>
    <w:rPr>
      <w:color w:val="0000FF"/>
      <w:u w:val="single"/>
    </w:rPr>
  </w:style>
  <w:style w:type="paragraph" w:customStyle="1" w:styleId="Bauausfhrung">
    <w:name w:val="Bauausführung"/>
    <w:basedOn w:val="Standard"/>
    <w:rsid w:val="008B25E0"/>
    <w:rPr>
      <w:rFonts w:cs="Arial"/>
      <w:i/>
      <w:iCs/>
    </w:rPr>
  </w:style>
  <w:style w:type="paragraph" w:customStyle="1" w:styleId="Einleitung">
    <w:name w:val="Einleitung"/>
    <w:basedOn w:val="Textkrper2"/>
    <w:rsid w:val="008B25E0"/>
    <w:rPr>
      <w:rFonts w:cs="Times New Roman"/>
    </w:rPr>
  </w:style>
  <w:style w:type="paragraph" w:customStyle="1" w:styleId="Bildhinweis">
    <w:name w:val="Bildhinweis"/>
    <w:basedOn w:val="Standard"/>
    <w:rsid w:val="00400964"/>
    <w:pPr>
      <w:keepNext/>
      <w:keepLines/>
      <w:ind w:right="-1220"/>
    </w:pPr>
    <w:rPr>
      <w:rFonts w:cs="Arial"/>
      <w:i/>
    </w:rPr>
  </w:style>
  <w:style w:type="paragraph" w:customStyle="1" w:styleId="Fotohinweis">
    <w:name w:val="Fotohinweis"/>
    <w:basedOn w:val="Standard"/>
    <w:rsid w:val="008B25E0"/>
    <w:pPr>
      <w:jc w:val="right"/>
    </w:pPr>
    <w:rPr>
      <w:rFonts w:cs="Arial"/>
    </w:rPr>
  </w:style>
  <w:style w:type="paragraph" w:customStyle="1" w:styleId="Bildunterschrift">
    <w:name w:val="Bildunterschrift"/>
    <w:basedOn w:val="Standard"/>
    <w:rsid w:val="008B25E0"/>
    <w:pPr>
      <w:keepNext/>
      <w:keepLines/>
      <w:spacing w:before="240"/>
    </w:pPr>
    <w:rPr>
      <w:rFonts w:cs="Arial"/>
      <w:b/>
      <w:bCs/>
      <w:iCs/>
    </w:rPr>
  </w:style>
  <w:style w:type="paragraph" w:customStyle="1" w:styleId="berschriftBild">
    <w:name w:val="ÜberschriftBild"/>
    <w:basedOn w:val="Standard"/>
    <w:rsid w:val="008B25E0"/>
    <w:pPr>
      <w:keepNext/>
      <w:spacing w:after="240"/>
    </w:pPr>
    <w:rPr>
      <w:rFonts w:cs="Arial"/>
      <w:b/>
    </w:rPr>
  </w:style>
  <w:style w:type="paragraph" w:customStyle="1" w:styleId="Bild">
    <w:name w:val="Bild"/>
    <w:basedOn w:val="Standard"/>
    <w:rsid w:val="008B25E0"/>
    <w:pPr>
      <w:keepNext/>
      <w:spacing w:before="120"/>
    </w:pPr>
  </w:style>
  <w:style w:type="paragraph" w:customStyle="1" w:styleId="SubHead">
    <w:name w:val="SubHead"/>
    <w:basedOn w:val="Einleitung"/>
    <w:rsid w:val="008B25E0"/>
  </w:style>
  <w:style w:type="paragraph" w:styleId="Kopfzeile">
    <w:name w:val="header"/>
    <w:basedOn w:val="Standard"/>
    <w:link w:val="KopfzeileZchn"/>
    <w:unhideWhenUsed/>
    <w:rsid w:val="00D77512"/>
    <w:pPr>
      <w:tabs>
        <w:tab w:val="center" w:pos="4536"/>
        <w:tab w:val="right" w:pos="9072"/>
      </w:tabs>
    </w:pPr>
  </w:style>
  <w:style w:type="character" w:customStyle="1" w:styleId="KopfzeileZchn">
    <w:name w:val="Kopfzeile Zchn"/>
    <w:basedOn w:val="Absatz-Standardschriftart"/>
    <w:link w:val="Kopfzeile"/>
    <w:uiPriority w:val="99"/>
    <w:rsid w:val="00D77512"/>
    <w:rPr>
      <w:rFonts w:ascii="Arial" w:hAnsi="Arial"/>
      <w:sz w:val="22"/>
    </w:rPr>
  </w:style>
  <w:style w:type="paragraph" w:styleId="Fuzeile">
    <w:name w:val="footer"/>
    <w:basedOn w:val="Standard"/>
    <w:link w:val="FuzeileZchn"/>
    <w:uiPriority w:val="99"/>
    <w:unhideWhenUsed/>
    <w:rsid w:val="00D77512"/>
    <w:pPr>
      <w:tabs>
        <w:tab w:val="center" w:pos="4536"/>
        <w:tab w:val="right" w:pos="9072"/>
      </w:tabs>
    </w:pPr>
  </w:style>
  <w:style w:type="character" w:customStyle="1" w:styleId="FuzeileZchn">
    <w:name w:val="Fußzeile Zchn"/>
    <w:basedOn w:val="Absatz-Standardschriftart"/>
    <w:link w:val="Fuzeile"/>
    <w:uiPriority w:val="99"/>
    <w:rsid w:val="00D77512"/>
    <w:rPr>
      <w:rFonts w:ascii="Arial" w:hAnsi="Arial"/>
      <w:sz w:val="22"/>
    </w:rPr>
  </w:style>
  <w:style w:type="paragraph" w:customStyle="1" w:styleId="Fakten">
    <w:name w:val="Fakten"/>
    <w:basedOn w:val="Standard"/>
    <w:link w:val="FaktenZchn"/>
    <w:qFormat/>
    <w:rsid w:val="00A14613"/>
    <w:pPr>
      <w:tabs>
        <w:tab w:val="left" w:pos="2552"/>
      </w:tabs>
      <w:ind w:left="2552" w:hanging="2552"/>
    </w:pPr>
    <w:rPr>
      <w:rFonts w:cs="Arial"/>
    </w:rPr>
  </w:style>
  <w:style w:type="character" w:customStyle="1" w:styleId="FaktenZchn">
    <w:name w:val="Fakten Zchn"/>
    <w:basedOn w:val="Absatz-Standardschriftart"/>
    <w:link w:val="Fakten"/>
    <w:rsid w:val="00A14613"/>
    <w:rPr>
      <w:rFonts w:ascii="Arial" w:hAnsi="Arial" w:cs="Arial"/>
      <w:sz w:val="22"/>
    </w:rPr>
  </w:style>
  <w:style w:type="character" w:customStyle="1" w:styleId="BesuchterHyperlink1">
    <w:name w:val="BesuchterHyperlink1"/>
    <w:basedOn w:val="Absatz-Standardschriftart"/>
    <w:uiPriority w:val="99"/>
    <w:semiHidden/>
    <w:unhideWhenUsed/>
    <w:rsid w:val="00122538"/>
    <w:rPr>
      <w:color w:val="800080"/>
      <w:u w:val="single"/>
    </w:rPr>
  </w:style>
  <w:style w:type="paragraph" w:styleId="StandardWeb">
    <w:name w:val="Normal (Web)"/>
    <w:basedOn w:val="Standard"/>
    <w:uiPriority w:val="99"/>
    <w:semiHidden/>
    <w:unhideWhenUsed/>
    <w:rsid w:val="00122538"/>
    <w:pPr>
      <w:overflowPunct/>
      <w:autoSpaceDE/>
      <w:autoSpaceDN/>
      <w:adjustRightInd/>
      <w:spacing w:after="480"/>
      <w:textAlignment w:val="auto"/>
    </w:pPr>
    <w:rPr>
      <w:rFonts w:ascii="Times New Roman" w:hAnsi="Times New Roman"/>
      <w:sz w:val="24"/>
      <w:szCs w:val="24"/>
    </w:rPr>
  </w:style>
  <w:style w:type="paragraph" w:styleId="Sprechblasentext">
    <w:name w:val="Balloon Text"/>
    <w:basedOn w:val="Standard"/>
    <w:link w:val="SprechblasentextZchn"/>
    <w:uiPriority w:val="99"/>
    <w:semiHidden/>
    <w:unhideWhenUsed/>
    <w:rsid w:val="00DB75B4"/>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B75B4"/>
    <w:rPr>
      <w:rFonts w:ascii="Tahoma" w:hAnsi="Tahoma" w:cs="Tahoma"/>
      <w:sz w:val="16"/>
      <w:szCs w:val="16"/>
    </w:rPr>
  </w:style>
  <w:style w:type="paragraph" w:styleId="Titel">
    <w:name w:val="Title"/>
    <w:basedOn w:val="Standard"/>
    <w:next w:val="Standard"/>
    <w:link w:val="TitelZchn"/>
    <w:uiPriority w:val="10"/>
    <w:qFormat/>
    <w:rsid w:val="00360695"/>
    <w:pPr>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360695"/>
    <w:rPr>
      <w:rFonts w:asciiTheme="majorHAnsi" w:eastAsiaTheme="majorEastAsia" w:hAnsiTheme="majorHAnsi" w:cstheme="majorBidi"/>
      <w:spacing w:val="-10"/>
      <w:kern w:val="28"/>
      <w:sz w:val="56"/>
      <w:szCs w:val="56"/>
    </w:rPr>
  </w:style>
  <w:style w:type="table" w:styleId="Tabellenraster">
    <w:name w:val="Table Grid"/>
    <w:basedOn w:val="NormaleTabelle"/>
    <w:uiPriority w:val="59"/>
    <w:rsid w:val="00095D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s--inlays--copy32text32232columns">
    <w:name w:val="ps--_inlays--_copy§32text§32_2§32columns"/>
    <w:basedOn w:val="Standard"/>
    <w:rsid w:val="00095D73"/>
    <w:pPr>
      <w:overflowPunct/>
      <w:autoSpaceDE/>
      <w:autoSpaceDN/>
      <w:adjustRightInd/>
      <w:spacing w:before="100" w:beforeAutospacing="1" w:after="100" w:afterAutospacing="1"/>
      <w:textAlignment w:val="auto"/>
    </w:pPr>
    <w:rPr>
      <w:rFonts w:ascii="Times New Roman" w:hAnsi="Times New Roman"/>
      <w:sz w:val="24"/>
      <w:szCs w:val="24"/>
    </w:rPr>
  </w:style>
  <w:style w:type="character" w:styleId="Kommentarzeichen">
    <w:name w:val="annotation reference"/>
    <w:basedOn w:val="Absatz-Standardschriftart"/>
    <w:uiPriority w:val="99"/>
    <w:semiHidden/>
    <w:unhideWhenUsed/>
    <w:rsid w:val="007E74C6"/>
    <w:rPr>
      <w:sz w:val="16"/>
      <w:szCs w:val="16"/>
    </w:rPr>
  </w:style>
  <w:style w:type="paragraph" w:styleId="Kommentartext">
    <w:name w:val="annotation text"/>
    <w:basedOn w:val="Standard"/>
    <w:link w:val="KommentartextZchn"/>
    <w:uiPriority w:val="99"/>
    <w:semiHidden/>
    <w:unhideWhenUsed/>
    <w:rsid w:val="007E74C6"/>
    <w:rPr>
      <w:sz w:val="20"/>
    </w:rPr>
  </w:style>
  <w:style w:type="character" w:customStyle="1" w:styleId="KommentartextZchn">
    <w:name w:val="Kommentartext Zchn"/>
    <w:basedOn w:val="Absatz-Standardschriftart"/>
    <w:link w:val="Kommentartext"/>
    <w:uiPriority w:val="99"/>
    <w:semiHidden/>
    <w:rsid w:val="007E74C6"/>
    <w:rPr>
      <w:rFonts w:ascii="Arial" w:hAnsi="Arial"/>
    </w:rPr>
  </w:style>
  <w:style w:type="paragraph" w:styleId="Kommentarthema">
    <w:name w:val="annotation subject"/>
    <w:basedOn w:val="Kommentartext"/>
    <w:next w:val="Kommentartext"/>
    <w:link w:val="KommentarthemaZchn"/>
    <w:uiPriority w:val="99"/>
    <w:semiHidden/>
    <w:unhideWhenUsed/>
    <w:rsid w:val="007E74C6"/>
    <w:rPr>
      <w:b/>
      <w:bCs/>
    </w:rPr>
  </w:style>
  <w:style w:type="character" w:customStyle="1" w:styleId="KommentarthemaZchn">
    <w:name w:val="Kommentarthema Zchn"/>
    <w:basedOn w:val="KommentartextZchn"/>
    <w:link w:val="Kommentarthema"/>
    <w:uiPriority w:val="99"/>
    <w:semiHidden/>
    <w:rsid w:val="007E74C6"/>
    <w:rPr>
      <w:rFonts w:ascii="Arial" w:hAnsi="Arial"/>
      <w:b/>
      <w:bCs/>
    </w:rPr>
  </w:style>
  <w:style w:type="paragraph" w:styleId="berarbeitung">
    <w:name w:val="Revision"/>
    <w:hidden/>
    <w:uiPriority w:val="99"/>
    <w:semiHidden/>
    <w:rsid w:val="006070A4"/>
    <w:rPr>
      <w:rFonts w:ascii="Arial" w:hAnsi="Arial"/>
      <w:sz w:val="22"/>
    </w:rPr>
  </w:style>
  <w:style w:type="character" w:customStyle="1" w:styleId="inlinewrap">
    <w:name w:val="inlinewrap"/>
    <w:basedOn w:val="Absatz-Standardschriftart"/>
    <w:rsid w:val="001A3C75"/>
  </w:style>
  <w:style w:type="character" w:customStyle="1" w:styleId="st">
    <w:name w:val="st"/>
    <w:basedOn w:val="Absatz-Standardschriftart"/>
    <w:rsid w:val="00F1009F"/>
  </w:style>
  <w:style w:type="character" w:styleId="Hervorhebung">
    <w:name w:val="Emphasis"/>
    <w:basedOn w:val="Absatz-Standardschriftart"/>
    <w:uiPriority w:val="20"/>
    <w:qFormat/>
    <w:rsid w:val="00F1009F"/>
    <w:rPr>
      <w:i/>
      <w:iCs/>
    </w:rPr>
  </w:style>
  <w:style w:type="character" w:customStyle="1" w:styleId="berschrift2Zchn">
    <w:name w:val="Überschrift 2 Zchn"/>
    <w:basedOn w:val="Absatz-Standardschriftart"/>
    <w:link w:val="berschrift2"/>
    <w:uiPriority w:val="9"/>
    <w:rsid w:val="002F2AB4"/>
    <w:rPr>
      <w:rFonts w:asciiTheme="majorHAnsi" w:eastAsiaTheme="majorEastAsia" w:hAnsiTheme="majorHAnsi" w:cstheme="majorBidi"/>
      <w:color w:val="2E74B5" w:themeColor="accent1" w:themeShade="BF"/>
      <w:sz w:val="26"/>
      <w:szCs w:val="26"/>
    </w:rPr>
  </w:style>
  <w:style w:type="paragraph" w:customStyle="1" w:styleId="Body">
    <w:name w:val="Body"/>
    <w:rsid w:val="000000C0"/>
    <w:pPr>
      <w:pBdr>
        <w:top w:val="nil"/>
        <w:left w:val="nil"/>
        <w:bottom w:val="nil"/>
        <w:right w:val="nil"/>
        <w:between w:val="nil"/>
        <w:bar w:val="nil"/>
      </w:pBdr>
    </w:pPr>
    <w:rPr>
      <w:rFonts w:ascii="Lato Light" w:eastAsia="Lato Light" w:hAnsi="Lato Light" w:cs="Lato Light"/>
      <w:color w:val="000000"/>
      <w:sz w:val="22"/>
      <w:szCs w:val="22"/>
      <w:u w:color="000000"/>
      <w:bdr w:val="nil"/>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088058">
      <w:bodyDiv w:val="1"/>
      <w:marLeft w:val="0"/>
      <w:marRight w:val="0"/>
      <w:marTop w:val="0"/>
      <w:marBottom w:val="0"/>
      <w:divBdr>
        <w:top w:val="none" w:sz="0" w:space="0" w:color="auto"/>
        <w:left w:val="none" w:sz="0" w:space="0" w:color="auto"/>
        <w:bottom w:val="none" w:sz="0" w:space="0" w:color="auto"/>
        <w:right w:val="none" w:sz="0" w:space="0" w:color="auto"/>
      </w:divBdr>
      <w:divsChild>
        <w:div w:id="1409619923">
          <w:marLeft w:val="0"/>
          <w:marRight w:val="0"/>
          <w:marTop w:val="0"/>
          <w:marBottom w:val="0"/>
          <w:divBdr>
            <w:top w:val="none" w:sz="0" w:space="0" w:color="auto"/>
            <w:left w:val="none" w:sz="0" w:space="0" w:color="auto"/>
            <w:bottom w:val="none" w:sz="0" w:space="0" w:color="auto"/>
            <w:right w:val="none" w:sz="0" w:space="0" w:color="auto"/>
          </w:divBdr>
          <w:divsChild>
            <w:div w:id="2145005010">
              <w:marLeft w:val="0"/>
              <w:marRight w:val="0"/>
              <w:marTop w:val="0"/>
              <w:marBottom w:val="0"/>
              <w:divBdr>
                <w:top w:val="none" w:sz="0" w:space="0" w:color="auto"/>
                <w:left w:val="none" w:sz="0" w:space="0" w:color="auto"/>
                <w:bottom w:val="none" w:sz="0" w:space="0" w:color="auto"/>
                <w:right w:val="none" w:sz="0" w:space="0" w:color="auto"/>
              </w:divBdr>
              <w:divsChild>
                <w:div w:id="286742120">
                  <w:marLeft w:val="0"/>
                  <w:marRight w:val="0"/>
                  <w:marTop w:val="0"/>
                  <w:marBottom w:val="0"/>
                  <w:divBdr>
                    <w:top w:val="none" w:sz="0" w:space="0" w:color="auto"/>
                    <w:left w:val="none" w:sz="0" w:space="0" w:color="auto"/>
                    <w:bottom w:val="none" w:sz="0" w:space="0" w:color="auto"/>
                    <w:right w:val="none" w:sz="0" w:space="0" w:color="auto"/>
                  </w:divBdr>
                  <w:divsChild>
                    <w:div w:id="1693721403">
                      <w:marLeft w:val="0"/>
                      <w:marRight w:val="0"/>
                      <w:marTop w:val="0"/>
                      <w:marBottom w:val="0"/>
                      <w:divBdr>
                        <w:top w:val="none" w:sz="0" w:space="0" w:color="auto"/>
                        <w:left w:val="none" w:sz="0" w:space="0" w:color="auto"/>
                        <w:bottom w:val="none" w:sz="0" w:space="0" w:color="auto"/>
                        <w:right w:val="none" w:sz="0" w:space="0" w:color="auto"/>
                      </w:divBdr>
                      <w:divsChild>
                        <w:div w:id="701905646">
                          <w:marLeft w:val="0"/>
                          <w:marRight w:val="0"/>
                          <w:marTop w:val="0"/>
                          <w:marBottom w:val="0"/>
                          <w:divBdr>
                            <w:top w:val="none" w:sz="0" w:space="0" w:color="auto"/>
                            <w:left w:val="none" w:sz="0" w:space="0" w:color="auto"/>
                            <w:bottom w:val="none" w:sz="0" w:space="0" w:color="auto"/>
                            <w:right w:val="none" w:sz="0" w:space="0" w:color="auto"/>
                          </w:divBdr>
                          <w:divsChild>
                            <w:div w:id="38937216">
                              <w:marLeft w:val="0"/>
                              <w:marRight w:val="0"/>
                              <w:marTop w:val="0"/>
                              <w:marBottom w:val="0"/>
                              <w:divBdr>
                                <w:top w:val="none" w:sz="0" w:space="0" w:color="auto"/>
                                <w:left w:val="none" w:sz="0" w:space="0" w:color="auto"/>
                                <w:bottom w:val="none" w:sz="0" w:space="0" w:color="auto"/>
                                <w:right w:val="none" w:sz="0" w:space="0" w:color="auto"/>
                              </w:divBdr>
                              <w:divsChild>
                                <w:div w:id="941648933">
                                  <w:marLeft w:val="0"/>
                                  <w:marRight w:val="0"/>
                                  <w:marTop w:val="0"/>
                                  <w:marBottom w:val="0"/>
                                  <w:divBdr>
                                    <w:top w:val="none" w:sz="0" w:space="0" w:color="auto"/>
                                    <w:left w:val="none" w:sz="0" w:space="0" w:color="auto"/>
                                    <w:bottom w:val="none" w:sz="0" w:space="0" w:color="auto"/>
                                    <w:right w:val="none" w:sz="0" w:space="0" w:color="auto"/>
                                  </w:divBdr>
                                  <w:divsChild>
                                    <w:div w:id="322128175">
                                      <w:marLeft w:val="0"/>
                                      <w:marRight w:val="0"/>
                                      <w:marTop w:val="0"/>
                                      <w:marBottom w:val="0"/>
                                      <w:divBdr>
                                        <w:top w:val="none" w:sz="0" w:space="0" w:color="auto"/>
                                        <w:left w:val="none" w:sz="0" w:space="0" w:color="auto"/>
                                        <w:bottom w:val="none" w:sz="0" w:space="0" w:color="auto"/>
                                        <w:right w:val="none" w:sz="0" w:space="0" w:color="auto"/>
                                      </w:divBdr>
                                      <w:divsChild>
                                        <w:div w:id="1211575933">
                                          <w:marLeft w:val="0"/>
                                          <w:marRight w:val="0"/>
                                          <w:marTop w:val="0"/>
                                          <w:marBottom w:val="0"/>
                                          <w:divBdr>
                                            <w:top w:val="none" w:sz="0" w:space="0" w:color="auto"/>
                                            <w:left w:val="none" w:sz="0" w:space="0" w:color="auto"/>
                                            <w:bottom w:val="none" w:sz="0" w:space="0" w:color="auto"/>
                                            <w:right w:val="none" w:sz="0" w:space="0" w:color="auto"/>
                                          </w:divBdr>
                                          <w:divsChild>
                                            <w:div w:id="1519155861">
                                              <w:marLeft w:val="0"/>
                                              <w:marRight w:val="0"/>
                                              <w:marTop w:val="0"/>
                                              <w:marBottom w:val="0"/>
                                              <w:divBdr>
                                                <w:top w:val="none" w:sz="0" w:space="0" w:color="auto"/>
                                                <w:left w:val="none" w:sz="0" w:space="0" w:color="auto"/>
                                                <w:bottom w:val="none" w:sz="0" w:space="0" w:color="auto"/>
                                                <w:right w:val="none" w:sz="0" w:space="0" w:color="auto"/>
                                              </w:divBdr>
                                              <w:divsChild>
                                                <w:div w:id="535502993">
                                                  <w:marLeft w:val="0"/>
                                                  <w:marRight w:val="0"/>
                                                  <w:marTop w:val="0"/>
                                                  <w:marBottom w:val="0"/>
                                                  <w:divBdr>
                                                    <w:top w:val="none" w:sz="0" w:space="0" w:color="auto"/>
                                                    <w:left w:val="none" w:sz="0" w:space="0" w:color="auto"/>
                                                    <w:bottom w:val="none" w:sz="0" w:space="0" w:color="auto"/>
                                                    <w:right w:val="none" w:sz="0" w:space="0" w:color="auto"/>
                                                  </w:divBdr>
                                                  <w:divsChild>
                                                    <w:div w:id="1647395495">
                                                      <w:marLeft w:val="0"/>
                                                      <w:marRight w:val="0"/>
                                                      <w:marTop w:val="0"/>
                                                      <w:marBottom w:val="0"/>
                                                      <w:divBdr>
                                                        <w:top w:val="none" w:sz="0" w:space="0" w:color="auto"/>
                                                        <w:left w:val="none" w:sz="0" w:space="0" w:color="auto"/>
                                                        <w:bottom w:val="none" w:sz="0" w:space="0" w:color="auto"/>
                                                        <w:right w:val="none" w:sz="0" w:space="0" w:color="auto"/>
                                                      </w:divBdr>
                                                      <w:divsChild>
                                                        <w:div w:id="1171412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51554067">
      <w:bodyDiv w:val="1"/>
      <w:marLeft w:val="0"/>
      <w:marRight w:val="0"/>
      <w:marTop w:val="0"/>
      <w:marBottom w:val="0"/>
      <w:divBdr>
        <w:top w:val="none" w:sz="0" w:space="0" w:color="auto"/>
        <w:left w:val="none" w:sz="0" w:space="0" w:color="auto"/>
        <w:bottom w:val="none" w:sz="0" w:space="0" w:color="auto"/>
        <w:right w:val="none" w:sz="0" w:space="0" w:color="auto"/>
      </w:divBdr>
      <w:divsChild>
        <w:div w:id="305282445">
          <w:marLeft w:val="0"/>
          <w:marRight w:val="0"/>
          <w:marTop w:val="0"/>
          <w:marBottom w:val="0"/>
          <w:divBdr>
            <w:top w:val="none" w:sz="0" w:space="0" w:color="auto"/>
            <w:left w:val="none" w:sz="0" w:space="0" w:color="auto"/>
            <w:bottom w:val="none" w:sz="0" w:space="0" w:color="auto"/>
            <w:right w:val="none" w:sz="0" w:space="0" w:color="auto"/>
          </w:divBdr>
        </w:div>
        <w:div w:id="1502547242">
          <w:marLeft w:val="0"/>
          <w:marRight w:val="0"/>
          <w:marTop w:val="0"/>
          <w:marBottom w:val="0"/>
          <w:divBdr>
            <w:top w:val="none" w:sz="0" w:space="0" w:color="auto"/>
            <w:left w:val="none" w:sz="0" w:space="0" w:color="auto"/>
            <w:bottom w:val="none" w:sz="0" w:space="0" w:color="auto"/>
            <w:right w:val="none" w:sz="0" w:space="0" w:color="auto"/>
          </w:divBdr>
        </w:div>
        <w:div w:id="2110159600">
          <w:marLeft w:val="0"/>
          <w:marRight w:val="0"/>
          <w:marTop w:val="0"/>
          <w:marBottom w:val="0"/>
          <w:divBdr>
            <w:top w:val="none" w:sz="0" w:space="0" w:color="auto"/>
            <w:left w:val="none" w:sz="0" w:space="0" w:color="auto"/>
            <w:bottom w:val="none" w:sz="0" w:space="0" w:color="auto"/>
            <w:right w:val="none" w:sz="0" w:space="0" w:color="auto"/>
          </w:divBdr>
        </w:div>
        <w:div w:id="1704330988">
          <w:marLeft w:val="0"/>
          <w:marRight w:val="0"/>
          <w:marTop w:val="0"/>
          <w:marBottom w:val="0"/>
          <w:divBdr>
            <w:top w:val="none" w:sz="0" w:space="0" w:color="auto"/>
            <w:left w:val="none" w:sz="0" w:space="0" w:color="auto"/>
            <w:bottom w:val="none" w:sz="0" w:space="0" w:color="auto"/>
            <w:right w:val="none" w:sz="0" w:space="0" w:color="auto"/>
          </w:divBdr>
        </w:div>
        <w:div w:id="649599019">
          <w:marLeft w:val="0"/>
          <w:marRight w:val="0"/>
          <w:marTop w:val="0"/>
          <w:marBottom w:val="0"/>
          <w:divBdr>
            <w:top w:val="none" w:sz="0" w:space="0" w:color="auto"/>
            <w:left w:val="none" w:sz="0" w:space="0" w:color="auto"/>
            <w:bottom w:val="none" w:sz="0" w:space="0" w:color="auto"/>
            <w:right w:val="none" w:sz="0" w:space="0" w:color="auto"/>
          </w:divBdr>
        </w:div>
        <w:div w:id="867522986">
          <w:marLeft w:val="0"/>
          <w:marRight w:val="0"/>
          <w:marTop w:val="0"/>
          <w:marBottom w:val="0"/>
          <w:divBdr>
            <w:top w:val="none" w:sz="0" w:space="0" w:color="auto"/>
            <w:left w:val="none" w:sz="0" w:space="0" w:color="auto"/>
            <w:bottom w:val="none" w:sz="0" w:space="0" w:color="auto"/>
            <w:right w:val="none" w:sz="0" w:space="0" w:color="auto"/>
          </w:divBdr>
        </w:div>
        <w:div w:id="1879395387">
          <w:marLeft w:val="0"/>
          <w:marRight w:val="0"/>
          <w:marTop w:val="0"/>
          <w:marBottom w:val="0"/>
          <w:divBdr>
            <w:top w:val="none" w:sz="0" w:space="0" w:color="auto"/>
            <w:left w:val="none" w:sz="0" w:space="0" w:color="auto"/>
            <w:bottom w:val="none" w:sz="0" w:space="0" w:color="auto"/>
            <w:right w:val="none" w:sz="0" w:space="0" w:color="auto"/>
          </w:divBdr>
        </w:div>
        <w:div w:id="59330049">
          <w:marLeft w:val="0"/>
          <w:marRight w:val="0"/>
          <w:marTop w:val="0"/>
          <w:marBottom w:val="0"/>
          <w:divBdr>
            <w:top w:val="none" w:sz="0" w:space="0" w:color="auto"/>
            <w:left w:val="none" w:sz="0" w:space="0" w:color="auto"/>
            <w:bottom w:val="none" w:sz="0" w:space="0" w:color="auto"/>
            <w:right w:val="none" w:sz="0" w:space="0" w:color="auto"/>
          </w:divBdr>
        </w:div>
        <w:div w:id="180243638">
          <w:marLeft w:val="0"/>
          <w:marRight w:val="0"/>
          <w:marTop w:val="0"/>
          <w:marBottom w:val="0"/>
          <w:divBdr>
            <w:top w:val="none" w:sz="0" w:space="0" w:color="auto"/>
            <w:left w:val="none" w:sz="0" w:space="0" w:color="auto"/>
            <w:bottom w:val="none" w:sz="0" w:space="0" w:color="auto"/>
            <w:right w:val="none" w:sz="0" w:space="0" w:color="auto"/>
          </w:divBdr>
        </w:div>
        <w:div w:id="256989421">
          <w:marLeft w:val="0"/>
          <w:marRight w:val="0"/>
          <w:marTop w:val="0"/>
          <w:marBottom w:val="0"/>
          <w:divBdr>
            <w:top w:val="none" w:sz="0" w:space="0" w:color="auto"/>
            <w:left w:val="none" w:sz="0" w:space="0" w:color="auto"/>
            <w:bottom w:val="none" w:sz="0" w:space="0" w:color="auto"/>
            <w:right w:val="none" w:sz="0" w:space="0" w:color="auto"/>
          </w:divBdr>
        </w:div>
        <w:div w:id="622427230">
          <w:marLeft w:val="0"/>
          <w:marRight w:val="0"/>
          <w:marTop w:val="0"/>
          <w:marBottom w:val="0"/>
          <w:divBdr>
            <w:top w:val="none" w:sz="0" w:space="0" w:color="auto"/>
            <w:left w:val="none" w:sz="0" w:space="0" w:color="auto"/>
            <w:bottom w:val="none" w:sz="0" w:space="0" w:color="auto"/>
            <w:right w:val="none" w:sz="0" w:space="0" w:color="auto"/>
          </w:divBdr>
        </w:div>
        <w:div w:id="1102991677">
          <w:marLeft w:val="0"/>
          <w:marRight w:val="0"/>
          <w:marTop w:val="0"/>
          <w:marBottom w:val="0"/>
          <w:divBdr>
            <w:top w:val="none" w:sz="0" w:space="0" w:color="auto"/>
            <w:left w:val="none" w:sz="0" w:space="0" w:color="auto"/>
            <w:bottom w:val="none" w:sz="0" w:space="0" w:color="auto"/>
            <w:right w:val="none" w:sz="0" w:space="0" w:color="auto"/>
          </w:divBdr>
        </w:div>
        <w:div w:id="634601468">
          <w:marLeft w:val="0"/>
          <w:marRight w:val="0"/>
          <w:marTop w:val="0"/>
          <w:marBottom w:val="0"/>
          <w:divBdr>
            <w:top w:val="none" w:sz="0" w:space="0" w:color="auto"/>
            <w:left w:val="none" w:sz="0" w:space="0" w:color="auto"/>
            <w:bottom w:val="none" w:sz="0" w:space="0" w:color="auto"/>
            <w:right w:val="none" w:sz="0" w:space="0" w:color="auto"/>
          </w:divBdr>
        </w:div>
        <w:div w:id="960692567">
          <w:marLeft w:val="0"/>
          <w:marRight w:val="0"/>
          <w:marTop w:val="0"/>
          <w:marBottom w:val="0"/>
          <w:divBdr>
            <w:top w:val="none" w:sz="0" w:space="0" w:color="auto"/>
            <w:left w:val="none" w:sz="0" w:space="0" w:color="auto"/>
            <w:bottom w:val="none" w:sz="0" w:space="0" w:color="auto"/>
            <w:right w:val="none" w:sz="0" w:space="0" w:color="auto"/>
          </w:divBdr>
        </w:div>
        <w:div w:id="33894301">
          <w:marLeft w:val="0"/>
          <w:marRight w:val="0"/>
          <w:marTop w:val="0"/>
          <w:marBottom w:val="0"/>
          <w:divBdr>
            <w:top w:val="none" w:sz="0" w:space="0" w:color="auto"/>
            <w:left w:val="none" w:sz="0" w:space="0" w:color="auto"/>
            <w:bottom w:val="none" w:sz="0" w:space="0" w:color="auto"/>
            <w:right w:val="none" w:sz="0" w:space="0" w:color="auto"/>
          </w:divBdr>
        </w:div>
        <w:div w:id="579825787">
          <w:marLeft w:val="0"/>
          <w:marRight w:val="0"/>
          <w:marTop w:val="0"/>
          <w:marBottom w:val="0"/>
          <w:divBdr>
            <w:top w:val="none" w:sz="0" w:space="0" w:color="auto"/>
            <w:left w:val="none" w:sz="0" w:space="0" w:color="auto"/>
            <w:bottom w:val="none" w:sz="0" w:space="0" w:color="auto"/>
            <w:right w:val="none" w:sz="0" w:space="0" w:color="auto"/>
          </w:divBdr>
        </w:div>
        <w:div w:id="968439047">
          <w:marLeft w:val="0"/>
          <w:marRight w:val="0"/>
          <w:marTop w:val="0"/>
          <w:marBottom w:val="0"/>
          <w:divBdr>
            <w:top w:val="none" w:sz="0" w:space="0" w:color="auto"/>
            <w:left w:val="none" w:sz="0" w:space="0" w:color="auto"/>
            <w:bottom w:val="none" w:sz="0" w:space="0" w:color="auto"/>
            <w:right w:val="none" w:sz="0" w:space="0" w:color="auto"/>
          </w:divBdr>
        </w:div>
        <w:div w:id="1519614338">
          <w:marLeft w:val="0"/>
          <w:marRight w:val="0"/>
          <w:marTop w:val="0"/>
          <w:marBottom w:val="0"/>
          <w:divBdr>
            <w:top w:val="none" w:sz="0" w:space="0" w:color="auto"/>
            <w:left w:val="none" w:sz="0" w:space="0" w:color="auto"/>
            <w:bottom w:val="none" w:sz="0" w:space="0" w:color="auto"/>
            <w:right w:val="none" w:sz="0" w:space="0" w:color="auto"/>
          </w:divBdr>
        </w:div>
        <w:div w:id="618996604">
          <w:marLeft w:val="0"/>
          <w:marRight w:val="0"/>
          <w:marTop w:val="0"/>
          <w:marBottom w:val="0"/>
          <w:divBdr>
            <w:top w:val="none" w:sz="0" w:space="0" w:color="auto"/>
            <w:left w:val="none" w:sz="0" w:space="0" w:color="auto"/>
            <w:bottom w:val="none" w:sz="0" w:space="0" w:color="auto"/>
            <w:right w:val="none" w:sz="0" w:space="0" w:color="auto"/>
          </w:divBdr>
        </w:div>
        <w:div w:id="1617055857">
          <w:marLeft w:val="0"/>
          <w:marRight w:val="0"/>
          <w:marTop w:val="0"/>
          <w:marBottom w:val="0"/>
          <w:divBdr>
            <w:top w:val="none" w:sz="0" w:space="0" w:color="auto"/>
            <w:left w:val="none" w:sz="0" w:space="0" w:color="auto"/>
            <w:bottom w:val="none" w:sz="0" w:space="0" w:color="auto"/>
            <w:right w:val="none" w:sz="0" w:space="0" w:color="auto"/>
          </w:divBdr>
        </w:div>
        <w:div w:id="774834538">
          <w:marLeft w:val="0"/>
          <w:marRight w:val="0"/>
          <w:marTop w:val="0"/>
          <w:marBottom w:val="0"/>
          <w:divBdr>
            <w:top w:val="none" w:sz="0" w:space="0" w:color="auto"/>
            <w:left w:val="none" w:sz="0" w:space="0" w:color="auto"/>
            <w:bottom w:val="none" w:sz="0" w:space="0" w:color="auto"/>
            <w:right w:val="none" w:sz="0" w:space="0" w:color="auto"/>
          </w:divBdr>
        </w:div>
        <w:div w:id="864633037">
          <w:marLeft w:val="0"/>
          <w:marRight w:val="0"/>
          <w:marTop w:val="0"/>
          <w:marBottom w:val="0"/>
          <w:divBdr>
            <w:top w:val="none" w:sz="0" w:space="0" w:color="auto"/>
            <w:left w:val="none" w:sz="0" w:space="0" w:color="auto"/>
            <w:bottom w:val="none" w:sz="0" w:space="0" w:color="auto"/>
            <w:right w:val="none" w:sz="0" w:space="0" w:color="auto"/>
          </w:divBdr>
        </w:div>
      </w:divsChild>
    </w:div>
    <w:div w:id="293490818">
      <w:bodyDiv w:val="1"/>
      <w:marLeft w:val="0"/>
      <w:marRight w:val="0"/>
      <w:marTop w:val="0"/>
      <w:marBottom w:val="0"/>
      <w:divBdr>
        <w:top w:val="none" w:sz="0" w:space="0" w:color="auto"/>
        <w:left w:val="none" w:sz="0" w:space="0" w:color="auto"/>
        <w:bottom w:val="none" w:sz="0" w:space="0" w:color="auto"/>
        <w:right w:val="none" w:sz="0" w:space="0" w:color="auto"/>
      </w:divBdr>
    </w:div>
    <w:div w:id="544413717">
      <w:bodyDiv w:val="1"/>
      <w:marLeft w:val="0"/>
      <w:marRight w:val="0"/>
      <w:marTop w:val="0"/>
      <w:marBottom w:val="0"/>
      <w:divBdr>
        <w:top w:val="none" w:sz="0" w:space="0" w:color="auto"/>
        <w:left w:val="none" w:sz="0" w:space="0" w:color="auto"/>
        <w:bottom w:val="none" w:sz="0" w:space="0" w:color="auto"/>
        <w:right w:val="none" w:sz="0" w:space="0" w:color="auto"/>
      </w:divBdr>
      <w:divsChild>
        <w:div w:id="1384014017">
          <w:marLeft w:val="0"/>
          <w:marRight w:val="0"/>
          <w:marTop w:val="0"/>
          <w:marBottom w:val="0"/>
          <w:divBdr>
            <w:top w:val="none" w:sz="0" w:space="0" w:color="auto"/>
            <w:left w:val="none" w:sz="0" w:space="0" w:color="auto"/>
            <w:bottom w:val="none" w:sz="0" w:space="0" w:color="auto"/>
            <w:right w:val="none" w:sz="0" w:space="0" w:color="auto"/>
          </w:divBdr>
        </w:div>
        <w:div w:id="1839536808">
          <w:marLeft w:val="0"/>
          <w:marRight w:val="0"/>
          <w:marTop w:val="0"/>
          <w:marBottom w:val="0"/>
          <w:divBdr>
            <w:top w:val="none" w:sz="0" w:space="0" w:color="auto"/>
            <w:left w:val="none" w:sz="0" w:space="0" w:color="auto"/>
            <w:bottom w:val="none" w:sz="0" w:space="0" w:color="auto"/>
            <w:right w:val="none" w:sz="0" w:space="0" w:color="auto"/>
          </w:divBdr>
        </w:div>
        <w:div w:id="847134895">
          <w:marLeft w:val="0"/>
          <w:marRight w:val="0"/>
          <w:marTop w:val="0"/>
          <w:marBottom w:val="0"/>
          <w:divBdr>
            <w:top w:val="none" w:sz="0" w:space="0" w:color="auto"/>
            <w:left w:val="none" w:sz="0" w:space="0" w:color="auto"/>
            <w:bottom w:val="none" w:sz="0" w:space="0" w:color="auto"/>
            <w:right w:val="none" w:sz="0" w:space="0" w:color="auto"/>
          </w:divBdr>
        </w:div>
      </w:divsChild>
    </w:div>
    <w:div w:id="1323855632">
      <w:bodyDiv w:val="1"/>
      <w:marLeft w:val="0"/>
      <w:marRight w:val="0"/>
      <w:marTop w:val="0"/>
      <w:marBottom w:val="0"/>
      <w:divBdr>
        <w:top w:val="none" w:sz="0" w:space="0" w:color="auto"/>
        <w:left w:val="none" w:sz="0" w:space="0" w:color="auto"/>
        <w:bottom w:val="none" w:sz="0" w:space="0" w:color="auto"/>
        <w:right w:val="none" w:sz="0" w:space="0" w:color="auto"/>
      </w:divBdr>
      <w:divsChild>
        <w:div w:id="167453564">
          <w:marLeft w:val="0"/>
          <w:marRight w:val="0"/>
          <w:marTop w:val="0"/>
          <w:marBottom w:val="0"/>
          <w:divBdr>
            <w:top w:val="none" w:sz="0" w:space="0" w:color="auto"/>
            <w:left w:val="none" w:sz="0" w:space="0" w:color="auto"/>
            <w:bottom w:val="none" w:sz="0" w:space="0" w:color="auto"/>
            <w:right w:val="none" w:sz="0" w:space="0" w:color="auto"/>
          </w:divBdr>
          <w:divsChild>
            <w:div w:id="1212109953">
              <w:marLeft w:val="0"/>
              <w:marRight w:val="0"/>
              <w:marTop w:val="0"/>
              <w:marBottom w:val="0"/>
              <w:divBdr>
                <w:top w:val="none" w:sz="0" w:space="0" w:color="auto"/>
                <w:left w:val="none" w:sz="0" w:space="0" w:color="auto"/>
                <w:bottom w:val="none" w:sz="0" w:space="0" w:color="auto"/>
                <w:right w:val="none" w:sz="0" w:space="0" w:color="auto"/>
              </w:divBdr>
              <w:divsChild>
                <w:div w:id="1202597753">
                  <w:marLeft w:val="0"/>
                  <w:marRight w:val="0"/>
                  <w:marTop w:val="0"/>
                  <w:marBottom w:val="0"/>
                  <w:divBdr>
                    <w:top w:val="none" w:sz="0" w:space="0" w:color="auto"/>
                    <w:left w:val="none" w:sz="0" w:space="0" w:color="auto"/>
                    <w:bottom w:val="none" w:sz="0" w:space="0" w:color="auto"/>
                    <w:right w:val="none" w:sz="0" w:space="0" w:color="auto"/>
                  </w:divBdr>
                  <w:divsChild>
                    <w:div w:id="515969067">
                      <w:marLeft w:val="0"/>
                      <w:marRight w:val="0"/>
                      <w:marTop w:val="0"/>
                      <w:marBottom w:val="0"/>
                      <w:divBdr>
                        <w:top w:val="none" w:sz="0" w:space="0" w:color="auto"/>
                        <w:left w:val="none" w:sz="0" w:space="0" w:color="auto"/>
                        <w:bottom w:val="none" w:sz="0" w:space="0" w:color="auto"/>
                        <w:right w:val="none" w:sz="0" w:space="0" w:color="auto"/>
                      </w:divBdr>
                      <w:divsChild>
                        <w:div w:id="2139059409">
                          <w:marLeft w:val="0"/>
                          <w:marRight w:val="0"/>
                          <w:marTop w:val="0"/>
                          <w:marBottom w:val="0"/>
                          <w:divBdr>
                            <w:top w:val="none" w:sz="0" w:space="0" w:color="auto"/>
                            <w:left w:val="none" w:sz="0" w:space="0" w:color="auto"/>
                            <w:bottom w:val="none" w:sz="0" w:space="0" w:color="auto"/>
                            <w:right w:val="none" w:sz="0" w:space="0" w:color="auto"/>
                          </w:divBdr>
                          <w:divsChild>
                            <w:div w:id="664822190">
                              <w:marLeft w:val="0"/>
                              <w:marRight w:val="0"/>
                              <w:marTop w:val="0"/>
                              <w:marBottom w:val="0"/>
                              <w:divBdr>
                                <w:top w:val="none" w:sz="0" w:space="0" w:color="auto"/>
                                <w:left w:val="none" w:sz="0" w:space="0" w:color="auto"/>
                                <w:bottom w:val="none" w:sz="0" w:space="0" w:color="auto"/>
                                <w:right w:val="none" w:sz="0" w:space="0" w:color="auto"/>
                              </w:divBdr>
                              <w:divsChild>
                                <w:div w:id="1514882230">
                                  <w:marLeft w:val="0"/>
                                  <w:marRight w:val="0"/>
                                  <w:marTop w:val="0"/>
                                  <w:marBottom w:val="0"/>
                                  <w:divBdr>
                                    <w:top w:val="none" w:sz="0" w:space="0" w:color="auto"/>
                                    <w:left w:val="none" w:sz="0" w:space="0" w:color="auto"/>
                                    <w:bottom w:val="none" w:sz="0" w:space="0" w:color="auto"/>
                                    <w:right w:val="none" w:sz="0" w:space="0" w:color="auto"/>
                                  </w:divBdr>
                                  <w:divsChild>
                                    <w:div w:id="1990085259">
                                      <w:marLeft w:val="0"/>
                                      <w:marRight w:val="0"/>
                                      <w:marTop w:val="0"/>
                                      <w:marBottom w:val="0"/>
                                      <w:divBdr>
                                        <w:top w:val="none" w:sz="0" w:space="0" w:color="auto"/>
                                        <w:left w:val="none" w:sz="0" w:space="0" w:color="auto"/>
                                        <w:bottom w:val="none" w:sz="0" w:space="0" w:color="auto"/>
                                        <w:right w:val="none" w:sz="0" w:space="0" w:color="auto"/>
                                      </w:divBdr>
                                      <w:divsChild>
                                        <w:div w:id="1773235147">
                                          <w:marLeft w:val="0"/>
                                          <w:marRight w:val="0"/>
                                          <w:marTop w:val="0"/>
                                          <w:marBottom w:val="0"/>
                                          <w:divBdr>
                                            <w:top w:val="none" w:sz="0" w:space="0" w:color="auto"/>
                                            <w:left w:val="none" w:sz="0" w:space="0" w:color="auto"/>
                                            <w:bottom w:val="none" w:sz="0" w:space="0" w:color="auto"/>
                                            <w:right w:val="none" w:sz="0" w:space="0" w:color="auto"/>
                                          </w:divBdr>
                                          <w:divsChild>
                                            <w:div w:id="91170224">
                                              <w:marLeft w:val="0"/>
                                              <w:marRight w:val="0"/>
                                              <w:marTop w:val="0"/>
                                              <w:marBottom w:val="0"/>
                                              <w:divBdr>
                                                <w:top w:val="none" w:sz="0" w:space="0" w:color="auto"/>
                                                <w:left w:val="none" w:sz="0" w:space="0" w:color="auto"/>
                                                <w:bottom w:val="none" w:sz="0" w:space="0" w:color="auto"/>
                                                <w:right w:val="none" w:sz="0" w:space="0" w:color="auto"/>
                                              </w:divBdr>
                                              <w:divsChild>
                                                <w:div w:id="260458988">
                                                  <w:marLeft w:val="0"/>
                                                  <w:marRight w:val="0"/>
                                                  <w:marTop w:val="0"/>
                                                  <w:marBottom w:val="0"/>
                                                  <w:divBdr>
                                                    <w:top w:val="none" w:sz="0" w:space="0" w:color="auto"/>
                                                    <w:left w:val="none" w:sz="0" w:space="0" w:color="auto"/>
                                                    <w:bottom w:val="none" w:sz="0" w:space="0" w:color="auto"/>
                                                    <w:right w:val="none" w:sz="0" w:space="0" w:color="auto"/>
                                                  </w:divBdr>
                                                  <w:divsChild>
                                                    <w:div w:id="1130125806">
                                                      <w:marLeft w:val="0"/>
                                                      <w:marRight w:val="0"/>
                                                      <w:marTop w:val="0"/>
                                                      <w:marBottom w:val="0"/>
                                                      <w:divBdr>
                                                        <w:top w:val="none" w:sz="0" w:space="0" w:color="auto"/>
                                                        <w:left w:val="none" w:sz="0" w:space="0" w:color="auto"/>
                                                        <w:bottom w:val="none" w:sz="0" w:space="0" w:color="auto"/>
                                                        <w:right w:val="none" w:sz="0" w:space="0" w:color="auto"/>
                                                      </w:divBdr>
                                                      <w:divsChild>
                                                        <w:div w:id="304774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u\AppData\Roaming\Microsoft\Templates\2012DokaPM.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AFB946-EB69-4C65-9F5C-C0D13A49DD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2012DokaPM.dotx</Template>
  <TotalTime>0</TotalTime>
  <Pages>5</Pages>
  <Words>971</Words>
  <Characters>6439</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Pressemitteilung</vt:lpstr>
    </vt:vector>
  </TitlesOfParts>
  <Company>Deutsche Doka</Company>
  <LinksUpToDate>false</LinksUpToDate>
  <CharactersWithSpaces>7396</CharactersWithSpaces>
  <SharedDoc>false</SharedDoc>
  <HLinks>
    <vt:vector size="30" baseType="variant">
      <vt:variant>
        <vt:i4>393297</vt:i4>
      </vt:variant>
      <vt:variant>
        <vt:i4>15</vt:i4>
      </vt:variant>
      <vt:variant>
        <vt:i4>0</vt:i4>
      </vt:variant>
      <vt:variant>
        <vt:i4>5</vt:i4>
      </vt:variant>
      <vt:variant>
        <vt:lpwstr>https://www.doka.com/de/system-groups/doka-safety-systems/working-scaffolds/working-scaffold-modul/index</vt:lpwstr>
      </vt:variant>
      <vt:variant>
        <vt:lpwstr/>
      </vt:variant>
      <vt:variant>
        <vt:i4>4653151</vt:i4>
      </vt:variant>
      <vt:variant>
        <vt:i4>12</vt:i4>
      </vt:variant>
      <vt:variant>
        <vt:i4>0</vt:i4>
      </vt:variant>
      <vt:variant>
        <vt:i4>5</vt:i4>
      </vt:variant>
      <vt:variant>
        <vt:lpwstr>https://www.doka.com/de/system-groups/doka-safety-systems/access-systems/stairtower250/index</vt:lpwstr>
      </vt:variant>
      <vt:variant>
        <vt:lpwstr/>
      </vt:variant>
      <vt:variant>
        <vt:i4>3407990</vt:i4>
      </vt:variant>
      <vt:variant>
        <vt:i4>9</vt:i4>
      </vt:variant>
      <vt:variant>
        <vt:i4>0</vt:i4>
      </vt:variant>
      <vt:variant>
        <vt:i4>5</vt:i4>
      </vt:variant>
      <vt:variant>
        <vt:lpwstr>https://www.doka.com/de/system-groups/doka-wall-systems/framed-formwork/framax-xlife-plus/index</vt:lpwstr>
      </vt:variant>
      <vt:variant>
        <vt:lpwstr/>
      </vt:variant>
      <vt:variant>
        <vt:i4>7274554</vt:i4>
      </vt:variant>
      <vt:variant>
        <vt:i4>6</vt:i4>
      </vt:variant>
      <vt:variant>
        <vt:i4>0</vt:i4>
      </vt:variant>
      <vt:variant>
        <vt:i4>5</vt:i4>
      </vt:variant>
      <vt:variant>
        <vt:lpwstr>http://www.doka.de/</vt:lpwstr>
      </vt:variant>
      <vt:variant>
        <vt:lpwstr/>
      </vt:variant>
      <vt:variant>
        <vt:i4>6422581</vt:i4>
      </vt:variant>
      <vt:variant>
        <vt:i4>3</vt:i4>
      </vt:variant>
      <vt:variant>
        <vt:i4>0</vt:i4>
      </vt:variant>
      <vt:variant>
        <vt:i4>5</vt:i4>
      </vt:variant>
      <vt:variant>
        <vt:lpwstr>http://www.vstr.de/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PM Apolda wird erweitert</dc:subject>
  <dc:creator>Deutsche Doka</dc:creator>
  <cp:lastModifiedBy>Staub Dominic</cp:lastModifiedBy>
  <cp:revision>3</cp:revision>
  <cp:lastPrinted>2017-12-07T16:21:00Z</cp:lastPrinted>
  <dcterms:created xsi:type="dcterms:W3CDTF">2020-07-23T09:42:00Z</dcterms:created>
  <dcterms:modified xsi:type="dcterms:W3CDTF">2020-07-23T09:47:00Z</dcterms:modified>
</cp:coreProperties>
</file>